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A30" w:rsidRDefault="00877A30" w:rsidP="00AE67B7">
      <w:pPr>
        <w:spacing w:after="0" w:line="0" w:lineRule="atLeast"/>
        <w:jc w:val="center"/>
        <w:outlineLvl w:val="0"/>
        <w:rPr>
          <w:rFonts w:ascii="Times New Roman" w:eastAsia="Times New Roman" w:hAnsi="Times New Roman" w:cs="Times New Roman"/>
          <w:b/>
          <w:bCs/>
          <w:kern w:val="36"/>
          <w:sz w:val="24"/>
          <w:szCs w:val="24"/>
          <w:lang w:eastAsia="es-SV"/>
        </w:rPr>
      </w:pPr>
      <w:bookmarkStart w:id="0" w:name="_GoBack"/>
      <w:bookmarkEnd w:id="0"/>
    </w:p>
    <w:p w:rsidR="0062145E" w:rsidRDefault="0086427C" w:rsidP="00AE67B7">
      <w:pPr>
        <w:spacing w:after="0" w:line="0" w:lineRule="atLeast"/>
        <w:jc w:val="center"/>
        <w:outlineLvl w:val="0"/>
        <w:rPr>
          <w:rFonts w:ascii="Times New Roman" w:eastAsia="Times New Roman" w:hAnsi="Times New Roman" w:cs="Times New Roman"/>
          <w:b/>
          <w:bCs/>
          <w:kern w:val="36"/>
          <w:sz w:val="24"/>
          <w:szCs w:val="24"/>
          <w:lang w:eastAsia="es-SV"/>
        </w:rPr>
      </w:pPr>
      <w:r>
        <w:rPr>
          <w:rFonts w:ascii="Times New Roman" w:eastAsia="Times New Roman" w:hAnsi="Times New Roman" w:cs="Times New Roman"/>
          <w:b/>
          <w:bCs/>
          <w:kern w:val="36"/>
          <w:sz w:val="24"/>
          <w:szCs w:val="24"/>
          <w:lang w:eastAsia="es-SV"/>
        </w:rPr>
        <w:t>Pronunciamiento del Procurador para la D</w:t>
      </w:r>
      <w:r w:rsidR="003B1649">
        <w:rPr>
          <w:rFonts w:ascii="Times New Roman" w:eastAsia="Times New Roman" w:hAnsi="Times New Roman" w:cs="Times New Roman"/>
          <w:b/>
          <w:bCs/>
          <w:kern w:val="36"/>
          <w:sz w:val="24"/>
          <w:szCs w:val="24"/>
          <w:lang w:eastAsia="es-SV"/>
        </w:rPr>
        <w:t xml:space="preserve">efensa de los Derechos Humanos, </w:t>
      </w:r>
    </w:p>
    <w:p w:rsidR="0062145E" w:rsidRDefault="006C6AD5" w:rsidP="00AE67B7">
      <w:pPr>
        <w:spacing w:after="0" w:line="0" w:lineRule="atLeast"/>
        <w:jc w:val="center"/>
        <w:outlineLvl w:val="0"/>
        <w:rPr>
          <w:rFonts w:ascii="Times New Roman" w:eastAsia="Times New Roman" w:hAnsi="Times New Roman" w:cs="Times New Roman"/>
          <w:b/>
          <w:bCs/>
          <w:kern w:val="36"/>
          <w:sz w:val="24"/>
          <w:szCs w:val="24"/>
          <w:lang w:eastAsia="es-SV"/>
        </w:rPr>
      </w:pPr>
      <w:r>
        <w:rPr>
          <w:rFonts w:ascii="Times New Roman" w:eastAsia="Times New Roman" w:hAnsi="Times New Roman" w:cs="Times New Roman"/>
          <w:b/>
          <w:bCs/>
          <w:kern w:val="36"/>
          <w:sz w:val="24"/>
          <w:szCs w:val="24"/>
          <w:lang w:eastAsia="es-SV"/>
        </w:rPr>
        <w:t xml:space="preserve"> </w:t>
      </w:r>
      <w:r w:rsidR="00420610">
        <w:rPr>
          <w:rFonts w:ascii="Times New Roman" w:eastAsia="Times New Roman" w:hAnsi="Times New Roman" w:cs="Times New Roman"/>
          <w:b/>
          <w:bCs/>
          <w:kern w:val="36"/>
          <w:sz w:val="24"/>
          <w:szCs w:val="24"/>
          <w:lang w:eastAsia="es-SV"/>
        </w:rPr>
        <w:t>José Apolonio Tobar Serrano</w:t>
      </w:r>
      <w:r w:rsidR="0086427C">
        <w:rPr>
          <w:rFonts w:ascii="Times New Roman" w:eastAsia="Times New Roman" w:hAnsi="Times New Roman" w:cs="Times New Roman"/>
          <w:b/>
          <w:bCs/>
          <w:kern w:val="36"/>
          <w:sz w:val="24"/>
          <w:szCs w:val="24"/>
          <w:lang w:eastAsia="es-SV"/>
        </w:rPr>
        <w:t xml:space="preserve">, en conmemoración del Día 15 de junio, como </w:t>
      </w:r>
    </w:p>
    <w:p w:rsidR="003F2D02" w:rsidRDefault="0086427C" w:rsidP="00AE67B7">
      <w:pPr>
        <w:spacing w:after="0" w:line="0" w:lineRule="atLeast"/>
        <w:jc w:val="center"/>
        <w:outlineLvl w:val="0"/>
        <w:rPr>
          <w:rFonts w:ascii="Times New Roman" w:eastAsia="Times New Roman" w:hAnsi="Times New Roman" w:cs="Times New Roman"/>
          <w:b/>
          <w:bCs/>
          <w:kern w:val="36"/>
          <w:sz w:val="24"/>
          <w:szCs w:val="24"/>
          <w:lang w:eastAsia="es-SV"/>
        </w:rPr>
      </w:pPr>
      <w:r w:rsidRPr="00F733E8">
        <w:rPr>
          <w:rFonts w:ascii="Times New Roman" w:eastAsia="Times New Roman" w:hAnsi="Times New Roman" w:cs="Times New Roman"/>
          <w:b/>
          <w:bCs/>
          <w:i/>
          <w:kern w:val="36"/>
          <w:sz w:val="24"/>
          <w:szCs w:val="24"/>
          <w:lang w:eastAsia="es-SV"/>
        </w:rPr>
        <w:t xml:space="preserve">“Día Mundial de Toma de Conciencia del Abuso y Maltrato en la Vejez” </w:t>
      </w:r>
      <w:r>
        <w:rPr>
          <w:rFonts w:ascii="Times New Roman" w:eastAsia="Times New Roman" w:hAnsi="Times New Roman" w:cs="Times New Roman"/>
          <w:b/>
          <w:bCs/>
          <w:kern w:val="36"/>
          <w:sz w:val="24"/>
          <w:szCs w:val="24"/>
          <w:lang w:eastAsia="es-SV"/>
        </w:rPr>
        <w:t xml:space="preserve">y </w:t>
      </w:r>
    </w:p>
    <w:p w:rsidR="0086427C" w:rsidRDefault="0086427C" w:rsidP="00AE67B7">
      <w:pPr>
        <w:spacing w:after="0" w:line="0" w:lineRule="atLeast"/>
        <w:jc w:val="center"/>
        <w:outlineLvl w:val="0"/>
        <w:rPr>
          <w:rFonts w:ascii="Times New Roman" w:eastAsia="Times New Roman" w:hAnsi="Times New Roman" w:cs="Times New Roman"/>
          <w:b/>
          <w:bCs/>
          <w:kern w:val="36"/>
          <w:sz w:val="24"/>
          <w:szCs w:val="24"/>
          <w:lang w:eastAsia="es-SV"/>
        </w:rPr>
      </w:pPr>
      <w:r w:rsidRPr="00F733E8">
        <w:rPr>
          <w:rFonts w:ascii="Times New Roman" w:eastAsia="Times New Roman" w:hAnsi="Times New Roman" w:cs="Times New Roman"/>
          <w:b/>
          <w:bCs/>
          <w:i/>
          <w:kern w:val="36"/>
          <w:sz w:val="24"/>
          <w:szCs w:val="24"/>
          <w:lang w:eastAsia="es-SV"/>
        </w:rPr>
        <w:t>“Día Nacional en favor de la eliminación del abuso, maltrato, discriminación y negligencia contra las Personas Mayores”</w:t>
      </w:r>
      <w:r w:rsidR="00F733E8">
        <w:rPr>
          <w:rFonts w:ascii="Times New Roman" w:eastAsia="Times New Roman" w:hAnsi="Times New Roman" w:cs="Times New Roman"/>
          <w:b/>
          <w:bCs/>
          <w:i/>
          <w:kern w:val="36"/>
          <w:sz w:val="24"/>
          <w:szCs w:val="24"/>
          <w:lang w:eastAsia="es-SV"/>
        </w:rPr>
        <w:t>.</w:t>
      </w:r>
    </w:p>
    <w:p w:rsidR="00C67AAC" w:rsidRPr="00923E98" w:rsidRDefault="00923E98" w:rsidP="00923E98">
      <w:pPr>
        <w:spacing w:before="100" w:beforeAutospacing="1" w:after="100" w:afterAutospacing="1" w:line="0" w:lineRule="atLeast"/>
        <w:jc w:val="both"/>
        <w:outlineLvl w:val="0"/>
        <w:rPr>
          <w:rFonts w:ascii="Times New Roman" w:eastAsia="Times New Roman" w:hAnsi="Times New Roman" w:cs="Times New Roman"/>
          <w:bCs/>
          <w:kern w:val="36"/>
          <w:sz w:val="24"/>
          <w:szCs w:val="24"/>
          <w:lang w:eastAsia="es-SV"/>
        </w:rPr>
      </w:pPr>
      <w:r>
        <w:rPr>
          <w:rFonts w:ascii="Times New Roman" w:eastAsia="Times New Roman" w:hAnsi="Times New Roman" w:cs="Times New Roman"/>
          <w:bCs/>
          <w:kern w:val="36"/>
          <w:sz w:val="24"/>
          <w:szCs w:val="24"/>
          <w:lang w:eastAsia="es-SV"/>
        </w:rPr>
        <w:t>La Asamblea General de las Naciones Unidas designó el 15 de junio como Día Mundial de Toma de Conciencia del Abuso y Maltrato en la Vejez, mediante su resolución 66/127</w:t>
      </w:r>
      <w:r w:rsidR="00A51B19">
        <w:rPr>
          <w:rFonts w:ascii="Times New Roman" w:eastAsia="Times New Roman" w:hAnsi="Times New Roman" w:cs="Times New Roman"/>
          <w:bCs/>
          <w:kern w:val="36"/>
          <w:sz w:val="24"/>
          <w:szCs w:val="24"/>
          <w:lang w:eastAsia="es-SV"/>
        </w:rPr>
        <w:t xml:space="preserve"> detalló que éste día r</w:t>
      </w:r>
      <w:r w:rsidR="00A51B19">
        <w:rPr>
          <w:rFonts w:ascii="Times New Roman" w:eastAsia="Times New Roman" w:hAnsi="Times New Roman" w:cs="Times New Roman"/>
          <w:sz w:val="24"/>
          <w:szCs w:val="24"/>
          <w:lang w:eastAsia="es-SV"/>
        </w:rPr>
        <w:t>epresente</w:t>
      </w:r>
      <w:r w:rsidR="00C67AAC" w:rsidRPr="00C67AAC">
        <w:rPr>
          <w:rFonts w:ascii="Times New Roman" w:eastAsia="Times New Roman" w:hAnsi="Times New Roman" w:cs="Times New Roman"/>
          <w:sz w:val="24"/>
          <w:szCs w:val="24"/>
          <w:lang w:eastAsia="es-SV"/>
        </w:rPr>
        <w:t xml:space="preserve"> el día del año que todos expresamos nuestro rechazo a los abusos y sufrimientos a los que son sometidos muchos adultos mayores.</w:t>
      </w:r>
    </w:p>
    <w:p w:rsidR="00C67AAC" w:rsidRPr="00C67AAC" w:rsidRDefault="00C67AAC" w:rsidP="00923E98">
      <w:pPr>
        <w:spacing w:before="100" w:beforeAutospacing="1" w:after="100" w:afterAutospacing="1" w:line="240" w:lineRule="auto"/>
        <w:jc w:val="both"/>
        <w:rPr>
          <w:rFonts w:ascii="Times New Roman" w:eastAsia="Times New Roman" w:hAnsi="Times New Roman" w:cs="Times New Roman"/>
          <w:sz w:val="24"/>
          <w:szCs w:val="24"/>
          <w:lang w:eastAsia="es-SV"/>
        </w:rPr>
      </w:pPr>
      <w:r w:rsidRPr="00C67AAC">
        <w:rPr>
          <w:rFonts w:ascii="Times New Roman" w:eastAsia="Times New Roman" w:hAnsi="Times New Roman" w:cs="Times New Roman"/>
          <w:b/>
          <w:bCs/>
          <w:sz w:val="24"/>
          <w:szCs w:val="24"/>
          <w:lang w:eastAsia="es-SV"/>
        </w:rPr>
        <w:t xml:space="preserve">La Organización Mundial de la Salud </w:t>
      </w:r>
      <w:r w:rsidRPr="00C67AAC">
        <w:rPr>
          <w:rFonts w:ascii="Times New Roman" w:eastAsia="Times New Roman" w:hAnsi="Times New Roman" w:cs="Times New Roman"/>
          <w:sz w:val="24"/>
          <w:szCs w:val="24"/>
          <w:lang w:eastAsia="es-SV"/>
        </w:rPr>
        <w:t xml:space="preserve">define el </w:t>
      </w:r>
      <w:r w:rsidRPr="00C67AAC">
        <w:rPr>
          <w:rFonts w:ascii="Times New Roman" w:eastAsia="Times New Roman" w:hAnsi="Times New Roman" w:cs="Times New Roman"/>
          <w:b/>
          <w:bCs/>
          <w:sz w:val="24"/>
          <w:szCs w:val="24"/>
          <w:lang w:eastAsia="es-SV"/>
        </w:rPr>
        <w:t>maltrato</w:t>
      </w:r>
      <w:r w:rsidRPr="00C67AAC">
        <w:rPr>
          <w:rFonts w:ascii="Times New Roman" w:eastAsia="Times New Roman" w:hAnsi="Times New Roman" w:cs="Times New Roman"/>
          <w:sz w:val="24"/>
          <w:szCs w:val="24"/>
          <w:lang w:eastAsia="es-SV"/>
        </w:rPr>
        <w:t xml:space="preserve"> como </w:t>
      </w:r>
      <w:r w:rsidRPr="00C67AAC">
        <w:rPr>
          <w:rFonts w:ascii="Times New Roman" w:eastAsia="Times New Roman" w:hAnsi="Times New Roman" w:cs="Times New Roman"/>
          <w:b/>
          <w:bCs/>
          <w:sz w:val="24"/>
          <w:szCs w:val="24"/>
          <w:lang w:eastAsia="es-SV"/>
        </w:rPr>
        <w:t>“la acción única o repetida, o la falta de la respuesta apropiada que ocurre dentro de cualquier relación donde exista una expectativa de confianza y la cual produce daño o angustia a una persona anciana”</w:t>
      </w:r>
      <w:r w:rsidRPr="00C67AAC">
        <w:rPr>
          <w:rFonts w:ascii="Times New Roman" w:eastAsia="Times New Roman" w:hAnsi="Times New Roman" w:cs="Times New Roman"/>
          <w:sz w:val="24"/>
          <w:szCs w:val="24"/>
          <w:lang w:eastAsia="es-SV"/>
        </w:rPr>
        <w:t>.</w:t>
      </w:r>
    </w:p>
    <w:p w:rsidR="00C67AAC" w:rsidRPr="00C67AAC" w:rsidRDefault="00C67AAC" w:rsidP="00923E98">
      <w:pPr>
        <w:spacing w:before="100" w:beforeAutospacing="1" w:after="100" w:afterAutospacing="1" w:line="240" w:lineRule="auto"/>
        <w:jc w:val="both"/>
        <w:rPr>
          <w:rFonts w:ascii="Times New Roman" w:eastAsia="Times New Roman" w:hAnsi="Times New Roman" w:cs="Times New Roman"/>
          <w:sz w:val="24"/>
          <w:szCs w:val="24"/>
          <w:lang w:eastAsia="es-SV"/>
        </w:rPr>
      </w:pPr>
      <w:r w:rsidRPr="00C67AAC">
        <w:rPr>
          <w:rFonts w:ascii="Times New Roman" w:eastAsia="Times New Roman" w:hAnsi="Times New Roman" w:cs="Times New Roman"/>
          <w:sz w:val="24"/>
          <w:szCs w:val="24"/>
          <w:lang w:eastAsia="es-SV"/>
        </w:rPr>
        <w:t xml:space="preserve">El maltrato de las personas mayores es un problema social que afecta la salud y los derechos humanos de millones de personas mayores en todo el mundo, por lo que merece atención urgente </w:t>
      </w:r>
      <w:proofErr w:type="gramStart"/>
      <w:r w:rsidRPr="00C67AAC">
        <w:rPr>
          <w:rFonts w:ascii="Times New Roman" w:eastAsia="Times New Roman" w:hAnsi="Times New Roman" w:cs="Times New Roman"/>
          <w:sz w:val="24"/>
          <w:szCs w:val="24"/>
          <w:lang w:eastAsia="es-SV"/>
        </w:rPr>
        <w:t>desde</w:t>
      </w:r>
      <w:proofErr w:type="gramEnd"/>
      <w:r w:rsidRPr="00C67AAC">
        <w:rPr>
          <w:rFonts w:ascii="Times New Roman" w:eastAsia="Times New Roman" w:hAnsi="Times New Roman" w:cs="Times New Roman"/>
          <w:sz w:val="24"/>
          <w:szCs w:val="24"/>
          <w:lang w:eastAsia="es-SV"/>
        </w:rPr>
        <w:t xml:space="preserve"> el nivel familiar hasta el social.</w:t>
      </w:r>
    </w:p>
    <w:p w:rsidR="00C67AAC" w:rsidRPr="00C67AAC" w:rsidRDefault="00C67AAC" w:rsidP="00923E98">
      <w:pPr>
        <w:spacing w:before="100" w:beforeAutospacing="1" w:after="100" w:afterAutospacing="1" w:line="240" w:lineRule="auto"/>
        <w:jc w:val="both"/>
        <w:rPr>
          <w:rFonts w:ascii="Times New Roman" w:eastAsia="Times New Roman" w:hAnsi="Times New Roman" w:cs="Times New Roman"/>
          <w:sz w:val="24"/>
          <w:szCs w:val="24"/>
          <w:lang w:eastAsia="es-SV"/>
        </w:rPr>
      </w:pPr>
      <w:r w:rsidRPr="00C67AAC">
        <w:rPr>
          <w:rFonts w:ascii="Times New Roman" w:eastAsia="Times New Roman" w:hAnsi="Times New Roman" w:cs="Times New Roman"/>
          <w:sz w:val="24"/>
          <w:szCs w:val="24"/>
          <w:lang w:eastAsia="es-SV"/>
        </w:rPr>
        <w:t xml:space="preserve">Pero, </w:t>
      </w:r>
      <w:r w:rsidRPr="00923E98">
        <w:rPr>
          <w:rFonts w:ascii="Times New Roman" w:eastAsia="Times New Roman" w:hAnsi="Times New Roman" w:cs="Times New Roman"/>
          <w:b/>
          <w:i/>
          <w:sz w:val="24"/>
          <w:szCs w:val="24"/>
          <w:lang w:eastAsia="es-SV"/>
        </w:rPr>
        <w:t>¿quié</w:t>
      </w:r>
      <w:r w:rsidR="00923E98" w:rsidRPr="00923E98">
        <w:rPr>
          <w:rFonts w:ascii="Times New Roman" w:eastAsia="Times New Roman" w:hAnsi="Times New Roman" w:cs="Times New Roman"/>
          <w:b/>
          <w:i/>
          <w:sz w:val="24"/>
          <w:szCs w:val="24"/>
          <w:lang w:eastAsia="es-SV"/>
        </w:rPr>
        <w:t>n es una persona adulta mayor</w:t>
      </w:r>
      <w:r w:rsidR="00923E98">
        <w:rPr>
          <w:rFonts w:ascii="Times New Roman" w:eastAsia="Times New Roman" w:hAnsi="Times New Roman" w:cs="Times New Roman"/>
          <w:sz w:val="24"/>
          <w:szCs w:val="24"/>
          <w:lang w:eastAsia="es-SV"/>
        </w:rPr>
        <w:t>? e</w:t>
      </w:r>
      <w:r w:rsidRPr="00C67AAC">
        <w:rPr>
          <w:rFonts w:ascii="Times New Roman" w:eastAsia="Times New Roman" w:hAnsi="Times New Roman" w:cs="Times New Roman"/>
          <w:sz w:val="24"/>
          <w:szCs w:val="24"/>
          <w:lang w:eastAsia="es-SV"/>
        </w:rPr>
        <w:t xml:space="preserve">n </w:t>
      </w:r>
      <w:r w:rsidR="00923E98">
        <w:rPr>
          <w:rFonts w:ascii="Times New Roman" w:eastAsia="Times New Roman" w:hAnsi="Times New Roman" w:cs="Times New Roman"/>
          <w:sz w:val="24"/>
          <w:szCs w:val="24"/>
          <w:lang w:eastAsia="es-SV"/>
        </w:rPr>
        <w:t>nuestro país</w:t>
      </w:r>
      <w:r w:rsidRPr="00C67AAC">
        <w:rPr>
          <w:rFonts w:ascii="Times New Roman" w:eastAsia="Times New Roman" w:hAnsi="Times New Roman" w:cs="Times New Roman"/>
          <w:sz w:val="24"/>
          <w:szCs w:val="24"/>
          <w:lang w:eastAsia="es-SV"/>
        </w:rPr>
        <w:t xml:space="preserve">, la Ley </w:t>
      </w:r>
      <w:r w:rsidR="00923E98">
        <w:rPr>
          <w:rFonts w:ascii="Times New Roman" w:eastAsia="Times New Roman" w:hAnsi="Times New Roman" w:cs="Times New Roman"/>
          <w:sz w:val="24"/>
          <w:szCs w:val="24"/>
          <w:lang w:eastAsia="es-SV"/>
        </w:rPr>
        <w:t>Especial para la protección de los Derechos de la Persona Adulta Mayor</w:t>
      </w:r>
      <w:r w:rsidRPr="00C67AAC">
        <w:rPr>
          <w:rFonts w:ascii="Times New Roman" w:eastAsia="Times New Roman" w:hAnsi="Times New Roman" w:cs="Times New Roman"/>
          <w:sz w:val="24"/>
          <w:szCs w:val="24"/>
          <w:lang w:eastAsia="es-SV"/>
        </w:rPr>
        <w:t xml:space="preserve"> considera que es aquella que tiene 60 años y más. Por su parte, la </w:t>
      </w:r>
      <w:r w:rsidRPr="00C67AAC">
        <w:rPr>
          <w:rFonts w:ascii="Times New Roman" w:eastAsia="Times New Roman" w:hAnsi="Times New Roman" w:cs="Times New Roman"/>
          <w:b/>
          <w:bCs/>
          <w:sz w:val="24"/>
          <w:szCs w:val="24"/>
          <w:lang w:eastAsia="es-SV"/>
        </w:rPr>
        <w:t>Organización Mundial de la Salud</w:t>
      </w:r>
      <w:r w:rsidRPr="00C67AAC">
        <w:rPr>
          <w:rFonts w:ascii="Times New Roman" w:eastAsia="Times New Roman" w:hAnsi="Times New Roman" w:cs="Times New Roman"/>
          <w:sz w:val="24"/>
          <w:szCs w:val="24"/>
          <w:lang w:eastAsia="es-SV"/>
        </w:rPr>
        <w:t xml:space="preserve"> establece que en los países en vías de desarrollo una persona adulta mayor es la que tiene 60 años, mientras que en un país desarrollado, es </w:t>
      </w:r>
      <w:r w:rsidR="00A51B19">
        <w:rPr>
          <w:rFonts w:ascii="Times New Roman" w:eastAsia="Times New Roman" w:hAnsi="Times New Roman" w:cs="Times New Roman"/>
          <w:sz w:val="24"/>
          <w:szCs w:val="24"/>
          <w:lang w:eastAsia="es-SV"/>
        </w:rPr>
        <w:t>una persona</w:t>
      </w:r>
      <w:r w:rsidRPr="00C67AAC">
        <w:rPr>
          <w:rFonts w:ascii="Times New Roman" w:eastAsia="Times New Roman" w:hAnsi="Times New Roman" w:cs="Times New Roman"/>
          <w:sz w:val="24"/>
          <w:szCs w:val="24"/>
          <w:lang w:eastAsia="es-SV"/>
        </w:rPr>
        <w:t xml:space="preserve"> de 65</w:t>
      </w:r>
      <w:r w:rsidR="00A51B19">
        <w:rPr>
          <w:rFonts w:ascii="Times New Roman" w:eastAsia="Times New Roman" w:hAnsi="Times New Roman" w:cs="Times New Roman"/>
          <w:sz w:val="24"/>
          <w:szCs w:val="24"/>
          <w:lang w:eastAsia="es-SV"/>
        </w:rPr>
        <w:t xml:space="preserve"> años</w:t>
      </w:r>
      <w:r w:rsidRPr="00C67AAC">
        <w:rPr>
          <w:rFonts w:ascii="Times New Roman" w:eastAsia="Times New Roman" w:hAnsi="Times New Roman" w:cs="Times New Roman"/>
          <w:sz w:val="24"/>
          <w:szCs w:val="24"/>
          <w:lang w:eastAsia="es-SV"/>
        </w:rPr>
        <w:t>.</w:t>
      </w:r>
    </w:p>
    <w:p w:rsidR="00C67AAC" w:rsidRPr="00C67AAC" w:rsidRDefault="00C67AAC" w:rsidP="00923E98">
      <w:pPr>
        <w:spacing w:before="100" w:beforeAutospacing="1" w:after="100" w:afterAutospacing="1" w:line="240" w:lineRule="auto"/>
        <w:jc w:val="both"/>
        <w:rPr>
          <w:rFonts w:ascii="Times New Roman" w:eastAsia="Times New Roman" w:hAnsi="Times New Roman" w:cs="Times New Roman"/>
          <w:sz w:val="24"/>
          <w:szCs w:val="24"/>
          <w:lang w:eastAsia="es-SV"/>
        </w:rPr>
      </w:pPr>
      <w:r w:rsidRPr="00C67AAC">
        <w:rPr>
          <w:rFonts w:ascii="Times New Roman" w:eastAsia="Times New Roman" w:hAnsi="Times New Roman" w:cs="Times New Roman"/>
          <w:sz w:val="24"/>
          <w:szCs w:val="24"/>
          <w:lang w:eastAsia="es-SV"/>
        </w:rPr>
        <w:t xml:space="preserve">Así, cuando ponemos bajo la lupa a este sector de la población, vemos que la </w:t>
      </w:r>
      <w:r w:rsidRPr="00C67AAC">
        <w:rPr>
          <w:rFonts w:ascii="Times New Roman" w:eastAsia="Times New Roman" w:hAnsi="Times New Roman" w:cs="Times New Roman"/>
          <w:b/>
          <w:bCs/>
          <w:sz w:val="24"/>
          <w:szCs w:val="24"/>
          <w:lang w:eastAsia="es-SV"/>
        </w:rPr>
        <w:t>violencia</w:t>
      </w:r>
      <w:r w:rsidRPr="00C67AAC">
        <w:rPr>
          <w:rFonts w:ascii="Times New Roman" w:eastAsia="Times New Roman" w:hAnsi="Times New Roman" w:cs="Times New Roman"/>
          <w:sz w:val="24"/>
          <w:szCs w:val="24"/>
          <w:lang w:eastAsia="es-SV"/>
        </w:rPr>
        <w:t xml:space="preserve"> hacia los adultos mayores se manifiesta en forma de </w:t>
      </w:r>
      <w:r w:rsidRPr="00C67AAC">
        <w:rPr>
          <w:rFonts w:ascii="Times New Roman" w:eastAsia="Times New Roman" w:hAnsi="Times New Roman" w:cs="Times New Roman"/>
          <w:b/>
          <w:bCs/>
          <w:sz w:val="24"/>
          <w:szCs w:val="24"/>
          <w:lang w:eastAsia="es-SV"/>
        </w:rPr>
        <w:t>maltrato físico, psicológico, sexual o financiero, o como negligencia y abandono.</w:t>
      </w:r>
    </w:p>
    <w:p w:rsidR="00923E98" w:rsidRDefault="00923E98" w:rsidP="00517D07">
      <w:pPr>
        <w:spacing w:before="100" w:beforeAutospacing="1" w:after="100" w:afterAutospacing="1" w:line="240" w:lineRule="auto"/>
        <w:jc w:val="both"/>
        <w:rPr>
          <w:rFonts w:ascii="Times New Roman" w:eastAsia="Times New Roman" w:hAnsi="Times New Roman" w:cs="Times New Roman"/>
          <w:sz w:val="24"/>
          <w:szCs w:val="24"/>
          <w:lang w:eastAsia="es-SV"/>
        </w:rPr>
      </w:pPr>
      <w:r>
        <w:rPr>
          <w:rFonts w:ascii="Times New Roman" w:eastAsia="Times New Roman" w:hAnsi="Times New Roman" w:cs="Times New Roman"/>
          <w:sz w:val="24"/>
          <w:szCs w:val="24"/>
          <w:lang w:eastAsia="es-SV"/>
        </w:rPr>
        <w:t xml:space="preserve">En los últimos meses nuestro país a través de las redes sociales </w:t>
      </w:r>
      <w:r w:rsidR="00877A30">
        <w:rPr>
          <w:rFonts w:ascii="Times New Roman" w:eastAsia="Times New Roman" w:hAnsi="Times New Roman" w:cs="Times New Roman"/>
          <w:sz w:val="24"/>
          <w:szCs w:val="24"/>
          <w:lang w:eastAsia="es-SV"/>
        </w:rPr>
        <w:t>h</w:t>
      </w:r>
      <w:r w:rsidR="00517D07">
        <w:rPr>
          <w:rFonts w:ascii="Times New Roman" w:eastAsia="Times New Roman" w:hAnsi="Times New Roman" w:cs="Times New Roman"/>
          <w:sz w:val="24"/>
          <w:szCs w:val="24"/>
          <w:lang w:eastAsia="es-SV"/>
        </w:rPr>
        <w:t>a sido el escenario por medio del cual se ha ventilado casos de violencia hacia personas adultas mayores</w:t>
      </w:r>
      <w:r w:rsidR="007006EF">
        <w:rPr>
          <w:rFonts w:ascii="Times New Roman" w:eastAsia="Times New Roman" w:hAnsi="Times New Roman" w:cs="Times New Roman"/>
          <w:sz w:val="24"/>
          <w:szCs w:val="24"/>
          <w:lang w:eastAsia="es-SV"/>
        </w:rPr>
        <w:t>, lo anterior</w:t>
      </w:r>
      <w:r w:rsidR="00517D07">
        <w:rPr>
          <w:rFonts w:ascii="Times New Roman" w:eastAsia="Times New Roman" w:hAnsi="Times New Roman" w:cs="Times New Roman"/>
          <w:sz w:val="24"/>
          <w:szCs w:val="24"/>
          <w:lang w:eastAsia="es-SV"/>
        </w:rPr>
        <w:t xml:space="preserve"> en forma de maltrato físico (empujones, golpes), psicológico y emocional (gritos, amenazas), financiero (disponer de su dinero, pensión o propiedades, o que se le obligue a modificar un testamento), además de negligencia y abandono (negación de acceso a medicamentos, alimentos y cuidados </w:t>
      </w:r>
      <w:r w:rsidR="00401D9E">
        <w:rPr>
          <w:rFonts w:ascii="Times New Roman" w:eastAsia="Times New Roman" w:hAnsi="Times New Roman" w:cs="Times New Roman"/>
          <w:sz w:val="24"/>
          <w:szCs w:val="24"/>
          <w:lang w:eastAsia="es-SV"/>
        </w:rPr>
        <w:t xml:space="preserve">que pongan en peligro su salud física y mental </w:t>
      </w:r>
      <w:r w:rsidR="00517D07">
        <w:rPr>
          <w:rFonts w:ascii="Times New Roman" w:eastAsia="Times New Roman" w:hAnsi="Times New Roman" w:cs="Times New Roman"/>
          <w:sz w:val="24"/>
          <w:szCs w:val="24"/>
          <w:lang w:eastAsia="es-SV"/>
        </w:rPr>
        <w:t>ya sea por ignorancia o decisión).</w:t>
      </w:r>
    </w:p>
    <w:p w:rsidR="00A51B19" w:rsidRDefault="00A51B19" w:rsidP="00517D07">
      <w:pPr>
        <w:spacing w:before="100" w:beforeAutospacing="1" w:after="100" w:afterAutospacing="1" w:line="240" w:lineRule="auto"/>
        <w:jc w:val="both"/>
        <w:rPr>
          <w:rFonts w:ascii="Times New Roman" w:eastAsia="Times New Roman" w:hAnsi="Times New Roman" w:cs="Times New Roman"/>
          <w:sz w:val="24"/>
          <w:szCs w:val="24"/>
          <w:lang w:eastAsia="es-SV"/>
        </w:rPr>
      </w:pPr>
      <w:r>
        <w:rPr>
          <w:rFonts w:ascii="Times New Roman" w:eastAsia="Times New Roman" w:hAnsi="Times New Roman" w:cs="Times New Roman"/>
          <w:sz w:val="24"/>
          <w:szCs w:val="24"/>
          <w:lang w:eastAsia="es-SV"/>
        </w:rPr>
        <w:t>Como Procuraduría para la Defensa de los Derechos Humanos, se ha atendido</w:t>
      </w:r>
      <w:r w:rsidR="00DF154A">
        <w:rPr>
          <w:rFonts w:ascii="Times New Roman" w:eastAsia="Times New Roman" w:hAnsi="Times New Roman" w:cs="Times New Roman"/>
          <w:sz w:val="24"/>
          <w:szCs w:val="24"/>
          <w:lang w:eastAsia="es-SV"/>
        </w:rPr>
        <w:t xml:space="preserve"> en el trascurso del </w:t>
      </w:r>
      <w:r w:rsidR="00877A30">
        <w:rPr>
          <w:rFonts w:ascii="Times New Roman" w:eastAsia="Times New Roman" w:hAnsi="Times New Roman" w:cs="Times New Roman"/>
          <w:sz w:val="24"/>
          <w:szCs w:val="24"/>
          <w:lang w:eastAsia="es-SV"/>
        </w:rPr>
        <w:t xml:space="preserve">presente </w:t>
      </w:r>
      <w:r w:rsidR="00DF154A">
        <w:rPr>
          <w:rFonts w:ascii="Times New Roman" w:eastAsia="Times New Roman" w:hAnsi="Times New Roman" w:cs="Times New Roman"/>
          <w:sz w:val="24"/>
          <w:szCs w:val="24"/>
          <w:lang w:eastAsia="es-SV"/>
        </w:rPr>
        <w:t>año</w:t>
      </w:r>
      <w:r w:rsidR="00877A30">
        <w:rPr>
          <w:rFonts w:ascii="Times New Roman" w:eastAsia="Times New Roman" w:hAnsi="Times New Roman" w:cs="Times New Roman"/>
          <w:sz w:val="24"/>
          <w:szCs w:val="24"/>
          <w:lang w:eastAsia="es-SV"/>
        </w:rPr>
        <w:t>;</w:t>
      </w:r>
      <w:r w:rsidR="00DF154A">
        <w:rPr>
          <w:rFonts w:ascii="Times New Roman" w:eastAsia="Times New Roman" w:hAnsi="Times New Roman" w:cs="Times New Roman"/>
          <w:sz w:val="24"/>
          <w:szCs w:val="24"/>
          <w:lang w:eastAsia="es-SV"/>
        </w:rPr>
        <w:t xml:space="preserve"> </w:t>
      </w:r>
      <w:r w:rsidR="00D5724A">
        <w:rPr>
          <w:rFonts w:ascii="Times New Roman" w:eastAsia="Times New Roman" w:hAnsi="Times New Roman" w:cs="Times New Roman"/>
          <w:sz w:val="24"/>
          <w:szCs w:val="24"/>
          <w:lang w:eastAsia="es-SV"/>
        </w:rPr>
        <w:t xml:space="preserve">462 orientaciones, 94 acciones inmediatas y </w:t>
      </w:r>
      <w:r w:rsidR="001A56D3">
        <w:rPr>
          <w:rFonts w:ascii="Times New Roman" w:eastAsia="Times New Roman" w:hAnsi="Times New Roman" w:cs="Times New Roman"/>
          <w:sz w:val="24"/>
          <w:szCs w:val="24"/>
          <w:lang w:eastAsia="es-SV"/>
        </w:rPr>
        <w:t>31 denuncias de</w:t>
      </w:r>
      <w:r w:rsidR="0056779F">
        <w:rPr>
          <w:rFonts w:ascii="Times New Roman" w:eastAsia="Times New Roman" w:hAnsi="Times New Roman" w:cs="Times New Roman"/>
          <w:sz w:val="24"/>
          <w:szCs w:val="24"/>
          <w:lang w:eastAsia="es-SV"/>
        </w:rPr>
        <w:t xml:space="preserve"> casos </w:t>
      </w:r>
      <w:r>
        <w:rPr>
          <w:rFonts w:ascii="Times New Roman" w:eastAsia="Times New Roman" w:hAnsi="Times New Roman" w:cs="Times New Roman"/>
          <w:sz w:val="24"/>
          <w:szCs w:val="24"/>
          <w:lang w:eastAsia="es-SV"/>
        </w:rPr>
        <w:t>de presuntas violaciones a los derechos humanos de personas mayores</w:t>
      </w:r>
      <w:r w:rsidR="001A56D3">
        <w:rPr>
          <w:rFonts w:ascii="Times New Roman" w:eastAsia="Times New Roman" w:hAnsi="Times New Roman" w:cs="Times New Roman"/>
          <w:sz w:val="24"/>
          <w:szCs w:val="24"/>
          <w:lang w:eastAsia="es-SV"/>
        </w:rPr>
        <w:t xml:space="preserve"> y once casos </w:t>
      </w:r>
      <w:r w:rsidR="000B22DB">
        <w:rPr>
          <w:rFonts w:ascii="Times New Roman" w:eastAsia="Times New Roman" w:hAnsi="Times New Roman" w:cs="Times New Roman"/>
          <w:sz w:val="24"/>
          <w:szCs w:val="24"/>
          <w:lang w:eastAsia="es-SV"/>
        </w:rPr>
        <w:t>específicos</w:t>
      </w:r>
      <w:r>
        <w:rPr>
          <w:rFonts w:ascii="Times New Roman" w:eastAsia="Times New Roman" w:hAnsi="Times New Roman" w:cs="Times New Roman"/>
          <w:sz w:val="24"/>
          <w:szCs w:val="24"/>
          <w:lang w:eastAsia="es-SV"/>
        </w:rPr>
        <w:t xml:space="preserve"> contra abusos, maltrato, </w:t>
      </w:r>
      <w:r w:rsidR="00F924F2">
        <w:rPr>
          <w:rFonts w:ascii="Times New Roman" w:eastAsia="Times New Roman" w:hAnsi="Times New Roman" w:cs="Times New Roman"/>
          <w:sz w:val="24"/>
          <w:szCs w:val="24"/>
          <w:lang w:eastAsia="es-SV"/>
        </w:rPr>
        <w:t xml:space="preserve">negligencia, </w:t>
      </w:r>
      <w:r>
        <w:rPr>
          <w:rFonts w:ascii="Times New Roman" w:eastAsia="Times New Roman" w:hAnsi="Times New Roman" w:cs="Times New Roman"/>
          <w:sz w:val="24"/>
          <w:szCs w:val="24"/>
          <w:lang w:eastAsia="es-SV"/>
        </w:rPr>
        <w:t>discriminación y abandono</w:t>
      </w:r>
      <w:r w:rsidR="00D5724A">
        <w:rPr>
          <w:rFonts w:ascii="Times New Roman" w:eastAsia="Times New Roman" w:hAnsi="Times New Roman" w:cs="Times New Roman"/>
          <w:sz w:val="24"/>
          <w:szCs w:val="24"/>
          <w:lang w:eastAsia="es-SV"/>
        </w:rPr>
        <w:t xml:space="preserve"> en entornos familiares, comunitarios e institucionales</w:t>
      </w:r>
      <w:r w:rsidR="00DF154A">
        <w:rPr>
          <w:rFonts w:ascii="Times New Roman" w:eastAsia="Times New Roman" w:hAnsi="Times New Roman" w:cs="Times New Roman"/>
          <w:sz w:val="24"/>
          <w:szCs w:val="24"/>
          <w:lang w:eastAsia="es-SV"/>
        </w:rPr>
        <w:t>;</w:t>
      </w:r>
      <w:r>
        <w:rPr>
          <w:rFonts w:ascii="Times New Roman" w:eastAsia="Times New Roman" w:hAnsi="Times New Roman" w:cs="Times New Roman"/>
          <w:sz w:val="24"/>
          <w:szCs w:val="24"/>
          <w:lang w:eastAsia="es-SV"/>
        </w:rPr>
        <w:t xml:space="preserve"> </w:t>
      </w:r>
      <w:r w:rsidR="00DF154A">
        <w:rPr>
          <w:rFonts w:ascii="Times New Roman" w:eastAsia="Times New Roman" w:hAnsi="Times New Roman" w:cs="Times New Roman"/>
          <w:sz w:val="24"/>
          <w:szCs w:val="24"/>
          <w:lang w:eastAsia="es-SV"/>
        </w:rPr>
        <w:t>para lo cual hemos</w:t>
      </w:r>
      <w:r>
        <w:rPr>
          <w:rFonts w:ascii="Times New Roman" w:eastAsia="Times New Roman" w:hAnsi="Times New Roman" w:cs="Times New Roman"/>
          <w:sz w:val="24"/>
          <w:szCs w:val="24"/>
          <w:lang w:eastAsia="es-SV"/>
        </w:rPr>
        <w:t xml:space="preserve"> activado </w:t>
      </w:r>
      <w:r w:rsidR="00877A30">
        <w:rPr>
          <w:rFonts w:ascii="Times New Roman" w:eastAsia="Times New Roman" w:hAnsi="Times New Roman" w:cs="Times New Roman"/>
          <w:sz w:val="24"/>
          <w:szCs w:val="24"/>
          <w:lang w:eastAsia="es-SV"/>
        </w:rPr>
        <w:t xml:space="preserve">(por medio de oficios), </w:t>
      </w:r>
      <w:r w:rsidR="00DF154A">
        <w:rPr>
          <w:rFonts w:ascii="Times New Roman" w:eastAsia="Times New Roman" w:hAnsi="Times New Roman" w:cs="Times New Roman"/>
          <w:sz w:val="24"/>
          <w:szCs w:val="24"/>
          <w:lang w:eastAsia="es-SV"/>
        </w:rPr>
        <w:t xml:space="preserve">verificaciones in situ y acciones inmediatas </w:t>
      </w:r>
      <w:r>
        <w:rPr>
          <w:rFonts w:ascii="Times New Roman" w:eastAsia="Times New Roman" w:hAnsi="Times New Roman" w:cs="Times New Roman"/>
          <w:sz w:val="24"/>
          <w:szCs w:val="24"/>
          <w:lang w:eastAsia="es-SV"/>
        </w:rPr>
        <w:t>el Sistema de Protección Socia</w:t>
      </w:r>
      <w:r w:rsidR="00DF154A">
        <w:rPr>
          <w:rFonts w:ascii="Times New Roman" w:eastAsia="Times New Roman" w:hAnsi="Times New Roman" w:cs="Times New Roman"/>
          <w:sz w:val="24"/>
          <w:szCs w:val="24"/>
          <w:lang w:eastAsia="es-SV"/>
        </w:rPr>
        <w:t>l</w:t>
      </w:r>
      <w:r>
        <w:rPr>
          <w:rFonts w:ascii="Times New Roman" w:eastAsia="Times New Roman" w:hAnsi="Times New Roman" w:cs="Times New Roman"/>
          <w:sz w:val="24"/>
          <w:szCs w:val="24"/>
          <w:lang w:eastAsia="es-SV"/>
        </w:rPr>
        <w:t xml:space="preserve"> de la Persona Mayor representa</w:t>
      </w:r>
      <w:r w:rsidR="00DF154A">
        <w:rPr>
          <w:rFonts w:ascii="Times New Roman" w:eastAsia="Times New Roman" w:hAnsi="Times New Roman" w:cs="Times New Roman"/>
          <w:sz w:val="24"/>
          <w:szCs w:val="24"/>
          <w:lang w:eastAsia="es-SV"/>
        </w:rPr>
        <w:t>do</w:t>
      </w:r>
      <w:r>
        <w:rPr>
          <w:rFonts w:ascii="Times New Roman" w:eastAsia="Times New Roman" w:hAnsi="Times New Roman" w:cs="Times New Roman"/>
          <w:sz w:val="24"/>
          <w:szCs w:val="24"/>
          <w:lang w:eastAsia="es-SV"/>
        </w:rPr>
        <w:t xml:space="preserve"> en el Consejo </w:t>
      </w:r>
      <w:r>
        <w:rPr>
          <w:rFonts w:ascii="Times New Roman" w:eastAsia="Times New Roman" w:hAnsi="Times New Roman" w:cs="Times New Roman"/>
          <w:sz w:val="24"/>
          <w:szCs w:val="24"/>
          <w:lang w:eastAsia="es-SV"/>
        </w:rPr>
        <w:lastRenderedPageBreak/>
        <w:t>Nacional Integral de la Persona Adulta Mayor CONAIPAM</w:t>
      </w:r>
      <w:r w:rsidR="00DF154A">
        <w:rPr>
          <w:rFonts w:ascii="Times New Roman" w:eastAsia="Times New Roman" w:hAnsi="Times New Roman" w:cs="Times New Roman"/>
          <w:sz w:val="24"/>
          <w:szCs w:val="24"/>
          <w:lang w:eastAsia="es-SV"/>
        </w:rPr>
        <w:t xml:space="preserve"> y Juzgados de Familia correspondientes, para decretar medidas inmediatas de protección desde las funciones especificas de cada una de las instituciones del Estado, con el objetivo de garantizar la autonomía y atención integral de las víctimas</w:t>
      </w:r>
      <w:r w:rsidR="00F924F2">
        <w:rPr>
          <w:rFonts w:ascii="Times New Roman" w:eastAsia="Times New Roman" w:hAnsi="Times New Roman" w:cs="Times New Roman"/>
          <w:sz w:val="24"/>
          <w:szCs w:val="24"/>
          <w:lang w:eastAsia="es-SV"/>
        </w:rPr>
        <w:t xml:space="preserve"> adultas mayores</w:t>
      </w:r>
      <w:r w:rsidR="00DF154A">
        <w:rPr>
          <w:rFonts w:ascii="Times New Roman" w:eastAsia="Times New Roman" w:hAnsi="Times New Roman" w:cs="Times New Roman"/>
          <w:sz w:val="24"/>
          <w:szCs w:val="24"/>
          <w:lang w:eastAsia="es-SV"/>
        </w:rPr>
        <w:t>.</w:t>
      </w:r>
    </w:p>
    <w:p w:rsidR="00C67AAC" w:rsidRPr="00C67AAC" w:rsidRDefault="00C67AAC" w:rsidP="00517D0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C67AAC">
        <w:rPr>
          <w:rFonts w:ascii="Times New Roman" w:eastAsia="Times New Roman" w:hAnsi="Times New Roman" w:cs="Times New Roman"/>
          <w:sz w:val="24"/>
          <w:szCs w:val="24"/>
          <w:lang w:eastAsia="es-SV"/>
        </w:rPr>
        <w:t xml:space="preserve">Para erradicar esta problemática es necesario que se eliminen los estereotipos y los estigmas sobre el envejecimiento y que se propicien </w:t>
      </w:r>
      <w:r w:rsidR="00517D07" w:rsidRPr="00517D07">
        <w:rPr>
          <w:rFonts w:ascii="Times New Roman" w:eastAsia="Times New Roman" w:hAnsi="Times New Roman" w:cs="Times New Roman"/>
          <w:bCs/>
          <w:sz w:val="24"/>
          <w:szCs w:val="24"/>
          <w:lang w:eastAsia="es-SV"/>
        </w:rPr>
        <w:t xml:space="preserve">dinámicas </w:t>
      </w:r>
      <w:r w:rsidRPr="00517D07">
        <w:rPr>
          <w:rFonts w:ascii="Times New Roman" w:eastAsia="Times New Roman" w:hAnsi="Times New Roman" w:cs="Times New Roman"/>
          <w:bCs/>
          <w:sz w:val="24"/>
          <w:szCs w:val="24"/>
          <w:lang w:eastAsia="es-SV"/>
        </w:rPr>
        <w:t>familiares</w:t>
      </w:r>
      <w:r w:rsidRPr="00C67AAC">
        <w:rPr>
          <w:rFonts w:ascii="Times New Roman" w:eastAsia="Times New Roman" w:hAnsi="Times New Roman" w:cs="Times New Roman"/>
          <w:b/>
          <w:bCs/>
          <w:sz w:val="24"/>
          <w:szCs w:val="24"/>
          <w:lang w:eastAsia="es-SV"/>
        </w:rPr>
        <w:t xml:space="preserve"> </w:t>
      </w:r>
      <w:r w:rsidRPr="00C67AAC">
        <w:rPr>
          <w:rFonts w:ascii="Times New Roman" w:eastAsia="Times New Roman" w:hAnsi="Times New Roman" w:cs="Times New Roman"/>
          <w:sz w:val="24"/>
          <w:szCs w:val="24"/>
          <w:lang w:eastAsia="es-SV"/>
        </w:rPr>
        <w:t>sanas que permitan construir puentes intergeneracionales que nos lleven a eliminar y prevenir el maltrato en la vejez.</w:t>
      </w:r>
    </w:p>
    <w:p w:rsidR="00C67AAC" w:rsidRPr="00401D9E" w:rsidRDefault="00C67AAC" w:rsidP="00517D07">
      <w:pPr>
        <w:spacing w:before="100" w:beforeAutospacing="1" w:after="100" w:afterAutospacing="1" w:line="240" w:lineRule="auto"/>
        <w:jc w:val="both"/>
        <w:rPr>
          <w:rFonts w:ascii="Times New Roman" w:eastAsia="Times New Roman" w:hAnsi="Times New Roman" w:cs="Times New Roman"/>
          <w:b/>
          <w:sz w:val="24"/>
          <w:szCs w:val="24"/>
          <w:lang w:eastAsia="es-SV"/>
        </w:rPr>
      </w:pPr>
      <w:r w:rsidRPr="00C67AAC">
        <w:rPr>
          <w:rFonts w:ascii="Times New Roman" w:eastAsia="Times New Roman" w:hAnsi="Times New Roman" w:cs="Times New Roman"/>
          <w:sz w:val="24"/>
          <w:szCs w:val="24"/>
          <w:lang w:eastAsia="es-SV"/>
        </w:rPr>
        <w:t>Urge fomentar una</w:t>
      </w:r>
      <w:r w:rsidRPr="00C67AAC">
        <w:rPr>
          <w:rFonts w:ascii="Times New Roman" w:eastAsia="Times New Roman" w:hAnsi="Times New Roman" w:cs="Times New Roman"/>
          <w:b/>
          <w:bCs/>
          <w:sz w:val="24"/>
          <w:szCs w:val="24"/>
          <w:lang w:eastAsia="es-SV"/>
        </w:rPr>
        <w:t xml:space="preserve"> cultura de</w:t>
      </w:r>
      <w:r w:rsidR="00401D9E">
        <w:rPr>
          <w:rFonts w:ascii="Times New Roman" w:eastAsia="Times New Roman" w:hAnsi="Times New Roman" w:cs="Times New Roman"/>
          <w:b/>
          <w:bCs/>
          <w:sz w:val="24"/>
          <w:szCs w:val="24"/>
          <w:lang w:eastAsia="es-SV"/>
        </w:rPr>
        <w:t xml:space="preserve">l </w:t>
      </w:r>
      <w:r w:rsidRPr="00C67AAC">
        <w:rPr>
          <w:rFonts w:ascii="Times New Roman" w:eastAsia="Times New Roman" w:hAnsi="Times New Roman" w:cs="Times New Roman"/>
          <w:b/>
          <w:bCs/>
          <w:sz w:val="24"/>
          <w:szCs w:val="24"/>
          <w:lang w:eastAsia="es-SV"/>
        </w:rPr>
        <w:t>respeto</w:t>
      </w:r>
      <w:r w:rsidR="00401D9E">
        <w:rPr>
          <w:rFonts w:ascii="Times New Roman" w:eastAsia="Times New Roman" w:hAnsi="Times New Roman" w:cs="Times New Roman"/>
          <w:b/>
          <w:bCs/>
          <w:sz w:val="24"/>
          <w:szCs w:val="24"/>
          <w:lang w:eastAsia="es-SV"/>
        </w:rPr>
        <w:t xml:space="preserve"> y buen trato</w:t>
      </w:r>
      <w:r w:rsidR="00401D9E">
        <w:rPr>
          <w:rFonts w:ascii="Times New Roman" w:eastAsia="Times New Roman" w:hAnsi="Times New Roman" w:cs="Times New Roman"/>
          <w:sz w:val="24"/>
          <w:szCs w:val="24"/>
          <w:lang w:eastAsia="es-SV"/>
        </w:rPr>
        <w:t xml:space="preserve"> hacia nuestros adultos mayores; y que las instituciones del Estado establezcan y determinen </w:t>
      </w:r>
      <w:r w:rsidR="006D4209">
        <w:rPr>
          <w:rFonts w:ascii="Times New Roman" w:eastAsia="Times New Roman" w:hAnsi="Times New Roman" w:cs="Times New Roman"/>
          <w:sz w:val="24"/>
          <w:szCs w:val="24"/>
          <w:lang w:eastAsia="es-SV"/>
        </w:rPr>
        <w:t xml:space="preserve">de manera inmediata </w:t>
      </w:r>
      <w:r w:rsidR="00401D9E">
        <w:rPr>
          <w:rFonts w:ascii="Times New Roman" w:eastAsia="Times New Roman" w:hAnsi="Times New Roman" w:cs="Times New Roman"/>
          <w:sz w:val="24"/>
          <w:szCs w:val="24"/>
          <w:lang w:eastAsia="es-SV"/>
        </w:rPr>
        <w:t xml:space="preserve">una </w:t>
      </w:r>
      <w:r w:rsidR="00401D9E">
        <w:rPr>
          <w:rFonts w:ascii="Times New Roman" w:eastAsia="Times New Roman" w:hAnsi="Times New Roman" w:cs="Times New Roman"/>
          <w:b/>
          <w:sz w:val="24"/>
          <w:szCs w:val="24"/>
          <w:lang w:eastAsia="es-SV"/>
        </w:rPr>
        <w:t xml:space="preserve">ruta de denuncia, resguardo y atención integral a personas adultas mayores víctimas, </w:t>
      </w:r>
      <w:r w:rsidR="006D4209">
        <w:rPr>
          <w:rFonts w:ascii="Times New Roman" w:eastAsia="Times New Roman" w:hAnsi="Times New Roman" w:cs="Times New Roman"/>
          <w:sz w:val="24"/>
          <w:szCs w:val="24"/>
          <w:lang w:eastAsia="es-SV"/>
        </w:rPr>
        <w:t>considerando en la mayoría d</w:t>
      </w:r>
      <w:r w:rsidR="00401D9E" w:rsidRPr="006D4209">
        <w:rPr>
          <w:rFonts w:ascii="Times New Roman" w:eastAsia="Times New Roman" w:hAnsi="Times New Roman" w:cs="Times New Roman"/>
          <w:sz w:val="24"/>
          <w:szCs w:val="24"/>
          <w:lang w:eastAsia="es-SV"/>
        </w:rPr>
        <w:t xml:space="preserve">e los casos las </w:t>
      </w:r>
      <w:r w:rsidR="006D4209" w:rsidRPr="006D4209">
        <w:rPr>
          <w:rFonts w:ascii="Times New Roman" w:eastAsia="Times New Roman" w:hAnsi="Times New Roman" w:cs="Times New Roman"/>
          <w:sz w:val="24"/>
          <w:szCs w:val="24"/>
          <w:lang w:eastAsia="es-SV"/>
        </w:rPr>
        <w:t>múltiples</w:t>
      </w:r>
      <w:r w:rsidR="00401D9E" w:rsidRPr="006D4209">
        <w:rPr>
          <w:rFonts w:ascii="Times New Roman" w:eastAsia="Times New Roman" w:hAnsi="Times New Roman" w:cs="Times New Roman"/>
          <w:sz w:val="24"/>
          <w:szCs w:val="24"/>
          <w:lang w:eastAsia="es-SV"/>
        </w:rPr>
        <w:t xml:space="preserve"> vulnerabilidades a las que se ven enfrentadas, con la finalidad</w:t>
      </w:r>
      <w:r w:rsidR="006D4209">
        <w:rPr>
          <w:rFonts w:ascii="Times New Roman" w:eastAsia="Times New Roman" w:hAnsi="Times New Roman" w:cs="Times New Roman"/>
          <w:b/>
          <w:sz w:val="24"/>
          <w:szCs w:val="24"/>
          <w:lang w:eastAsia="es-SV"/>
        </w:rPr>
        <w:t xml:space="preserve"> </w:t>
      </w:r>
      <w:r w:rsidRPr="00C67AAC">
        <w:rPr>
          <w:rFonts w:ascii="Times New Roman" w:eastAsia="Times New Roman" w:hAnsi="Times New Roman" w:cs="Times New Roman"/>
          <w:sz w:val="24"/>
          <w:szCs w:val="24"/>
          <w:lang w:eastAsia="es-SV"/>
        </w:rPr>
        <w:t xml:space="preserve">de que se les garantice una atención integral y </w:t>
      </w:r>
      <w:r w:rsidR="006D4209">
        <w:rPr>
          <w:rFonts w:ascii="Times New Roman" w:eastAsia="Times New Roman" w:hAnsi="Times New Roman" w:cs="Times New Roman"/>
          <w:sz w:val="24"/>
          <w:szCs w:val="24"/>
          <w:lang w:eastAsia="es-SV"/>
        </w:rPr>
        <w:t>la protección de</w:t>
      </w:r>
      <w:r w:rsidRPr="00C67AAC">
        <w:rPr>
          <w:rFonts w:ascii="Times New Roman" w:eastAsia="Times New Roman" w:hAnsi="Times New Roman" w:cs="Times New Roman"/>
          <w:sz w:val="24"/>
          <w:szCs w:val="24"/>
          <w:lang w:eastAsia="es-SV"/>
        </w:rPr>
        <w:t xml:space="preserve"> sus derechos</w:t>
      </w:r>
      <w:r w:rsidR="006D4209">
        <w:rPr>
          <w:rFonts w:ascii="Times New Roman" w:eastAsia="Times New Roman" w:hAnsi="Times New Roman" w:cs="Times New Roman"/>
          <w:sz w:val="24"/>
          <w:szCs w:val="24"/>
          <w:lang w:eastAsia="es-SV"/>
        </w:rPr>
        <w:t xml:space="preserve"> y dignidad humana</w:t>
      </w:r>
      <w:r w:rsidRPr="00C67AAC">
        <w:rPr>
          <w:rFonts w:ascii="Times New Roman" w:eastAsia="Times New Roman" w:hAnsi="Times New Roman" w:cs="Times New Roman"/>
          <w:sz w:val="24"/>
          <w:szCs w:val="24"/>
          <w:lang w:eastAsia="es-SV"/>
        </w:rPr>
        <w:t>.</w:t>
      </w:r>
    </w:p>
    <w:p w:rsidR="00C67AAC" w:rsidRPr="00C67AAC" w:rsidRDefault="00517D07" w:rsidP="00517D07">
      <w:pPr>
        <w:spacing w:before="100" w:beforeAutospacing="1" w:after="100" w:afterAutospacing="1" w:line="240" w:lineRule="auto"/>
        <w:jc w:val="both"/>
        <w:rPr>
          <w:rFonts w:ascii="Times New Roman" w:eastAsia="Times New Roman" w:hAnsi="Times New Roman" w:cs="Times New Roman"/>
          <w:sz w:val="24"/>
          <w:szCs w:val="24"/>
          <w:lang w:eastAsia="es-SV"/>
        </w:rPr>
      </w:pPr>
      <w:r>
        <w:rPr>
          <w:rFonts w:ascii="Times New Roman" w:eastAsia="Times New Roman" w:hAnsi="Times New Roman" w:cs="Times New Roman"/>
          <w:sz w:val="24"/>
          <w:szCs w:val="24"/>
          <w:lang w:eastAsia="es-SV"/>
        </w:rPr>
        <w:t xml:space="preserve">Como Procurador para la Defensa de los Derechos Humanos reitero mi compromiso con la población adulta mayor promoviendo el envejecimiento </w:t>
      </w:r>
      <w:r w:rsidR="00C67AAC" w:rsidRPr="00C67AAC">
        <w:rPr>
          <w:rFonts w:ascii="Times New Roman" w:eastAsia="Times New Roman" w:hAnsi="Times New Roman" w:cs="Times New Roman"/>
          <w:sz w:val="24"/>
          <w:szCs w:val="24"/>
          <w:lang w:eastAsia="es-SV"/>
        </w:rPr>
        <w:t>activo y procurando mejorar su calidad de vida</w:t>
      </w:r>
      <w:r w:rsidR="009E7DDA">
        <w:rPr>
          <w:rFonts w:ascii="Times New Roman" w:eastAsia="Times New Roman" w:hAnsi="Times New Roman" w:cs="Times New Roman"/>
          <w:sz w:val="24"/>
          <w:szCs w:val="24"/>
          <w:lang w:eastAsia="es-SV"/>
        </w:rPr>
        <w:t xml:space="preserve"> a través de la garantía y respeto de sus derechos fundamentales</w:t>
      </w:r>
      <w:r w:rsidR="00C67AAC" w:rsidRPr="00C67AAC">
        <w:rPr>
          <w:rFonts w:ascii="Times New Roman" w:eastAsia="Times New Roman" w:hAnsi="Times New Roman" w:cs="Times New Roman"/>
          <w:sz w:val="24"/>
          <w:szCs w:val="24"/>
          <w:lang w:eastAsia="es-SV"/>
        </w:rPr>
        <w:t>.</w:t>
      </w:r>
    </w:p>
    <w:p w:rsidR="00C67AAC" w:rsidRDefault="00C67AAC" w:rsidP="00517D07">
      <w:pPr>
        <w:pStyle w:val="NormalWeb"/>
        <w:jc w:val="both"/>
      </w:pPr>
      <w:r>
        <w:t xml:space="preserve">El </w:t>
      </w:r>
      <w:r>
        <w:rPr>
          <w:rStyle w:val="Textoennegrita"/>
        </w:rPr>
        <w:t>Día Mundial de Toma de Conciencia del Abuso y Maltrato en la Vejez</w:t>
      </w:r>
      <w:r>
        <w:t xml:space="preserve"> es una </w:t>
      </w:r>
      <w:r w:rsidR="009E7DDA">
        <w:t>fecha</w:t>
      </w:r>
      <w:r>
        <w:t xml:space="preserve"> emblemática, que invita a la sociedad en general a respetar y hacer valer los derechos que tienen todas las personas </w:t>
      </w:r>
      <w:r w:rsidR="009E7DDA">
        <w:t xml:space="preserve">adultas </w:t>
      </w:r>
      <w:r>
        <w:t xml:space="preserve">mayores a gozar de una vida de calidad, donde el abuso, el maltrato y el abandono no sean permitidos ni aceptados en </w:t>
      </w:r>
      <w:r w:rsidR="006D4209">
        <w:t>ningún</w:t>
      </w:r>
      <w:r w:rsidR="009E7DDA">
        <w:t xml:space="preserve"> es</w:t>
      </w:r>
      <w:r w:rsidR="006D4209">
        <w:t>cenario</w:t>
      </w:r>
      <w:r w:rsidR="009E7DDA">
        <w:t xml:space="preserve"> de nuestra sociedad.</w:t>
      </w:r>
      <w:r>
        <w:t xml:space="preserve"> </w:t>
      </w:r>
    </w:p>
    <w:p w:rsidR="006D4209" w:rsidRDefault="006D4209" w:rsidP="006D4209">
      <w:pPr>
        <w:pStyle w:val="NormalWeb"/>
        <w:jc w:val="right"/>
      </w:pPr>
      <w:r>
        <w:t>San Salvador, 15 de junio de 2022.</w:t>
      </w:r>
    </w:p>
    <w:p w:rsidR="006D4209" w:rsidRDefault="006D4209" w:rsidP="006D4209">
      <w:pPr>
        <w:pStyle w:val="NormalWeb"/>
        <w:spacing w:line="360" w:lineRule="auto"/>
        <w:jc w:val="center"/>
        <w:rPr>
          <w:b/>
        </w:rPr>
      </w:pPr>
    </w:p>
    <w:p w:rsidR="006D4209" w:rsidRDefault="00420610" w:rsidP="006D4209">
      <w:pPr>
        <w:pStyle w:val="NormalWeb"/>
        <w:spacing w:before="0" w:beforeAutospacing="0" w:after="0" w:afterAutospacing="0" w:line="240" w:lineRule="atLeast"/>
        <w:jc w:val="center"/>
        <w:rPr>
          <w:b/>
        </w:rPr>
      </w:pPr>
      <w:r>
        <w:rPr>
          <w:b/>
        </w:rPr>
        <w:t>José Apolonio Tobar Serrano</w:t>
      </w:r>
    </w:p>
    <w:p w:rsidR="006D4209" w:rsidRPr="006D4209" w:rsidRDefault="006D4209" w:rsidP="006D4209">
      <w:pPr>
        <w:pStyle w:val="NormalWeb"/>
        <w:spacing w:before="0" w:beforeAutospacing="0" w:after="0" w:afterAutospacing="0" w:line="240" w:lineRule="atLeast"/>
        <w:jc w:val="center"/>
        <w:rPr>
          <w:b/>
        </w:rPr>
      </w:pPr>
      <w:r>
        <w:rPr>
          <w:b/>
        </w:rPr>
        <w:t>Procurador para la Defensa de los Derechos Humanos</w:t>
      </w:r>
      <w:r w:rsidR="00420610">
        <w:rPr>
          <w:b/>
        </w:rPr>
        <w:t xml:space="preserve"> </w:t>
      </w:r>
    </w:p>
    <w:p w:rsidR="006D4209" w:rsidRDefault="006D4209" w:rsidP="006D4209">
      <w:pPr>
        <w:pStyle w:val="NormalWeb"/>
        <w:jc w:val="right"/>
      </w:pPr>
    </w:p>
    <w:p w:rsidR="006D4209" w:rsidRDefault="006D4209" w:rsidP="006D4209">
      <w:pPr>
        <w:pStyle w:val="NormalWeb"/>
        <w:jc w:val="right"/>
      </w:pPr>
    </w:p>
    <w:p w:rsidR="006D4209" w:rsidRDefault="006D4209" w:rsidP="00C67AAC">
      <w:pPr>
        <w:pStyle w:val="NormalWeb"/>
      </w:pPr>
    </w:p>
    <w:p w:rsidR="006D4209" w:rsidRDefault="006D4209" w:rsidP="00C67AAC">
      <w:pPr>
        <w:pStyle w:val="NormalWeb"/>
      </w:pPr>
    </w:p>
    <w:p w:rsidR="006D4209" w:rsidRDefault="006D4209" w:rsidP="00C67AAC">
      <w:pPr>
        <w:pStyle w:val="NormalWeb"/>
      </w:pPr>
    </w:p>
    <w:p w:rsidR="006D4209" w:rsidRDefault="006D4209" w:rsidP="00C67AAC">
      <w:pPr>
        <w:pStyle w:val="NormalWeb"/>
      </w:pPr>
    </w:p>
    <w:p w:rsidR="006D4209" w:rsidRDefault="006D4209" w:rsidP="00C67AAC">
      <w:pPr>
        <w:pStyle w:val="NormalWeb"/>
      </w:pPr>
    </w:p>
    <w:p w:rsidR="006D4209" w:rsidRDefault="006D4209" w:rsidP="00C67AAC">
      <w:pPr>
        <w:pStyle w:val="NormalWeb"/>
      </w:pPr>
    </w:p>
    <w:p w:rsidR="006D4209" w:rsidRDefault="006D4209" w:rsidP="00C67AAC">
      <w:pPr>
        <w:pStyle w:val="NormalWeb"/>
      </w:pPr>
    </w:p>
    <w:p w:rsidR="006D4209" w:rsidRDefault="006D4209" w:rsidP="00C67AAC">
      <w:pPr>
        <w:pStyle w:val="NormalWeb"/>
      </w:pPr>
    </w:p>
    <w:p w:rsidR="006D4209" w:rsidRDefault="006D4209" w:rsidP="00C67AAC">
      <w:pPr>
        <w:pStyle w:val="NormalWeb"/>
      </w:pPr>
    </w:p>
    <w:p w:rsidR="006D4209" w:rsidRDefault="006D4209" w:rsidP="00C67AAC">
      <w:pPr>
        <w:pStyle w:val="NormalWeb"/>
      </w:pPr>
    </w:p>
    <w:p w:rsidR="006D4209" w:rsidRDefault="006D4209" w:rsidP="00C67AAC">
      <w:pPr>
        <w:pStyle w:val="NormalWeb"/>
      </w:pPr>
    </w:p>
    <w:p w:rsidR="006D4209" w:rsidRDefault="006D4209" w:rsidP="00C67AAC">
      <w:pPr>
        <w:pStyle w:val="NormalWeb"/>
      </w:pPr>
    </w:p>
    <w:p w:rsidR="006D4209" w:rsidRDefault="006D4209" w:rsidP="00C67AAC">
      <w:pPr>
        <w:pStyle w:val="NormalWeb"/>
      </w:pPr>
    </w:p>
    <w:p w:rsidR="006D4209" w:rsidRDefault="006D4209" w:rsidP="00C67AAC">
      <w:pPr>
        <w:pStyle w:val="NormalWeb"/>
      </w:pPr>
    </w:p>
    <w:p w:rsidR="006D4209" w:rsidRDefault="006D4209" w:rsidP="00C67AAC">
      <w:pPr>
        <w:pStyle w:val="NormalWeb"/>
      </w:pPr>
    </w:p>
    <w:p w:rsidR="006D4209" w:rsidRDefault="006D4209" w:rsidP="00C67AAC">
      <w:pPr>
        <w:pStyle w:val="NormalWeb"/>
      </w:pPr>
    </w:p>
    <w:p w:rsidR="006D4209" w:rsidRDefault="006D4209" w:rsidP="00C67AAC">
      <w:pPr>
        <w:pStyle w:val="NormalWeb"/>
      </w:pPr>
    </w:p>
    <w:p w:rsidR="00C67AAC" w:rsidRDefault="00C67AAC" w:rsidP="00C67AAC">
      <w:pPr>
        <w:pStyle w:val="Ttulo2"/>
      </w:pPr>
      <w:r>
        <w:t>Películas aleccionadoras sobre la vejez</w:t>
      </w:r>
    </w:p>
    <w:p w:rsidR="00C67AAC" w:rsidRDefault="00C67AAC" w:rsidP="00C67AAC">
      <w:pPr>
        <w:pStyle w:val="NormalWeb"/>
      </w:pPr>
      <w:r>
        <w:t xml:space="preserve">La vejez debe ser vista, aceptada y vivida como una de las mejores etapas en la vida de los seres humanos y no como una limitación. Por ello, mostramos a continuación algunos títulos de películas que encierran un mensaje positivo y esperanzador acerca de la vejez: </w:t>
      </w:r>
    </w:p>
    <w:p w:rsidR="00C67AAC" w:rsidRDefault="00C67AAC" w:rsidP="00C67AAC">
      <w:pPr>
        <w:numPr>
          <w:ilvl w:val="0"/>
          <w:numId w:val="1"/>
        </w:numPr>
        <w:spacing w:before="100" w:beforeAutospacing="1" w:after="100" w:afterAutospacing="1" w:line="240" w:lineRule="auto"/>
      </w:pPr>
      <w:r>
        <w:rPr>
          <w:rStyle w:val="Textoennegrita"/>
          <w:i/>
          <w:iCs/>
        </w:rPr>
        <w:t xml:space="preserve">No me dejes solo (España, año 2017): </w:t>
      </w:r>
      <w:r>
        <w:t>este largometraje, que contó con la colaboración de la Fundación de Amigos de los Mayores de España, busca visibilizar un problema social latente. Retrata la soledad de dos octogenarios y cómo afecta su salud y calidad de vida.</w:t>
      </w:r>
    </w:p>
    <w:p w:rsidR="00C67AAC" w:rsidRDefault="00C67AAC" w:rsidP="00C67AAC">
      <w:pPr>
        <w:numPr>
          <w:ilvl w:val="0"/>
          <w:numId w:val="1"/>
        </w:numPr>
        <w:spacing w:before="100" w:beforeAutospacing="1" w:after="100" w:afterAutospacing="1" w:line="240" w:lineRule="auto"/>
      </w:pPr>
      <w:r>
        <w:rPr>
          <w:rStyle w:val="nfasis"/>
          <w:b/>
          <w:bCs/>
        </w:rPr>
        <w:t xml:space="preserve">La Juventud (Paolo </w:t>
      </w:r>
      <w:proofErr w:type="spellStart"/>
      <w:r>
        <w:rPr>
          <w:rStyle w:val="nfasis"/>
          <w:b/>
          <w:bCs/>
        </w:rPr>
        <w:t>Sorrentino</w:t>
      </w:r>
      <w:proofErr w:type="spellEnd"/>
      <w:r>
        <w:rPr>
          <w:rStyle w:val="nfasis"/>
          <w:b/>
          <w:bCs/>
        </w:rPr>
        <w:t>, 2015):</w:t>
      </w:r>
      <w:r>
        <w:t xml:space="preserve"> Un film lleno de esperanza, que nos dice que la vida siempre está llena de posibilidades, sin importar la edad que se tenga. El ser humano, a pesar de los años, siempre puede tener un espíritu joven, que lo impulsa a alcanzar todos sus sueños.</w:t>
      </w:r>
    </w:p>
    <w:p w:rsidR="00C67AAC" w:rsidRDefault="00C67AAC" w:rsidP="00C67AAC">
      <w:pPr>
        <w:numPr>
          <w:ilvl w:val="0"/>
          <w:numId w:val="1"/>
        </w:numPr>
        <w:spacing w:before="100" w:beforeAutospacing="1" w:after="100" w:afterAutospacing="1" w:line="240" w:lineRule="auto"/>
      </w:pPr>
      <w:r>
        <w:rPr>
          <w:rStyle w:val="Textoennegrita"/>
          <w:i/>
          <w:iCs/>
        </w:rPr>
        <w:t>Amor (Austria, año 2012): D</w:t>
      </w:r>
      <w:r>
        <w:t>os maestros de música clásica retirados deben enfrentar las vicisitudes de la vejez, poniendo a prueba el amor de esta pareja.</w:t>
      </w:r>
    </w:p>
    <w:p w:rsidR="00C67AAC" w:rsidRDefault="00C67AAC" w:rsidP="00C67AAC">
      <w:pPr>
        <w:numPr>
          <w:ilvl w:val="0"/>
          <w:numId w:val="1"/>
        </w:numPr>
        <w:spacing w:before="100" w:beforeAutospacing="1" w:after="100" w:afterAutospacing="1" w:line="240" w:lineRule="auto"/>
      </w:pPr>
      <w:r>
        <w:rPr>
          <w:rStyle w:val="nfasis"/>
          <w:b/>
          <w:bCs/>
        </w:rPr>
        <w:t>Poesía (Lee-</w:t>
      </w:r>
      <w:proofErr w:type="spellStart"/>
      <w:r>
        <w:rPr>
          <w:rStyle w:val="nfasis"/>
          <w:b/>
          <w:bCs/>
        </w:rPr>
        <w:t>ChangDong</w:t>
      </w:r>
      <w:proofErr w:type="spellEnd"/>
      <w:r>
        <w:rPr>
          <w:rStyle w:val="nfasis"/>
          <w:b/>
          <w:bCs/>
        </w:rPr>
        <w:t xml:space="preserve">, año 2010): </w:t>
      </w:r>
      <w:r>
        <w:t>trata la conmovedora historia de una mujer con Alzheimer, que puede desempeñar un rol importante dentro de la sociedad. Un film realmente aleccionador.</w:t>
      </w:r>
    </w:p>
    <w:p w:rsidR="00C67AAC" w:rsidRDefault="00C67AAC" w:rsidP="00C67AAC">
      <w:pPr>
        <w:numPr>
          <w:ilvl w:val="0"/>
          <w:numId w:val="1"/>
        </w:numPr>
        <w:spacing w:before="100" w:beforeAutospacing="1" w:after="100" w:afterAutospacing="1" w:line="240" w:lineRule="auto"/>
      </w:pPr>
      <w:r>
        <w:rPr>
          <w:rStyle w:val="nfasis"/>
          <w:b/>
          <w:bCs/>
        </w:rPr>
        <w:lastRenderedPageBreak/>
        <w:t xml:space="preserve">El abuelo (José Luis </w:t>
      </w:r>
      <w:proofErr w:type="spellStart"/>
      <w:r>
        <w:rPr>
          <w:rStyle w:val="nfasis"/>
          <w:b/>
          <w:bCs/>
        </w:rPr>
        <w:t>Garci</w:t>
      </w:r>
      <w:proofErr w:type="spellEnd"/>
      <w:r>
        <w:rPr>
          <w:rStyle w:val="nfasis"/>
          <w:b/>
          <w:bCs/>
        </w:rPr>
        <w:t xml:space="preserve">, 1998): </w:t>
      </w:r>
      <w:r>
        <w:t>Una película para reflexionar sobre los valores familiares. Es una adaptación de la obra literaria escrita por Benito Pérez Galdós llevada al cine, que muestra la importancia de las personas mayores dentro de cualquier núcleo familiar.</w:t>
      </w:r>
    </w:p>
    <w:p w:rsidR="00C67AAC" w:rsidRDefault="00C67AAC" w:rsidP="00C67AAC">
      <w:pPr>
        <w:numPr>
          <w:ilvl w:val="0"/>
          <w:numId w:val="1"/>
        </w:numPr>
        <w:spacing w:before="100" w:beforeAutospacing="1" w:after="100" w:afterAutospacing="1" w:line="240" w:lineRule="auto"/>
      </w:pPr>
      <w:r>
        <w:rPr>
          <w:rStyle w:val="nfasis"/>
          <w:b/>
          <w:bCs/>
        </w:rPr>
        <w:t xml:space="preserve">La Balada de </w:t>
      </w:r>
      <w:proofErr w:type="spellStart"/>
      <w:r>
        <w:rPr>
          <w:rStyle w:val="nfasis"/>
          <w:b/>
          <w:bCs/>
        </w:rPr>
        <w:t>Narayama</w:t>
      </w:r>
      <w:proofErr w:type="spellEnd"/>
      <w:r>
        <w:rPr>
          <w:rStyle w:val="nfasis"/>
          <w:b/>
          <w:bCs/>
        </w:rPr>
        <w:t xml:space="preserve"> (</w:t>
      </w:r>
      <w:proofErr w:type="spellStart"/>
      <w:r>
        <w:rPr>
          <w:rStyle w:val="nfasis"/>
          <w:b/>
          <w:bCs/>
        </w:rPr>
        <w:t>Sohei</w:t>
      </w:r>
      <w:proofErr w:type="spellEnd"/>
      <w:r>
        <w:rPr>
          <w:rStyle w:val="nfasis"/>
          <w:b/>
          <w:bCs/>
        </w:rPr>
        <w:t xml:space="preserve"> </w:t>
      </w:r>
      <w:proofErr w:type="spellStart"/>
      <w:r>
        <w:rPr>
          <w:rStyle w:val="nfasis"/>
          <w:b/>
          <w:bCs/>
        </w:rPr>
        <w:t>Imamura</w:t>
      </w:r>
      <w:proofErr w:type="spellEnd"/>
      <w:r>
        <w:rPr>
          <w:rStyle w:val="nfasis"/>
          <w:b/>
          <w:bCs/>
        </w:rPr>
        <w:t xml:space="preserve">, año 1983): </w:t>
      </w:r>
      <w:r>
        <w:t>Es una película que muestra la realidad de las tradiciones culturales de algunos países. Aborda el tema de la vejez, donde una anciana es la principal protagonista de la historia y que dejará un mensaje sobre el valor de los padres, a pesar de sus años.</w:t>
      </w:r>
    </w:p>
    <w:p w:rsidR="00C67AAC" w:rsidRPr="00C67AAC" w:rsidRDefault="00C67AAC" w:rsidP="00C67AAC">
      <w:pPr>
        <w:spacing w:before="100" w:beforeAutospacing="1" w:after="100" w:afterAutospacing="1" w:line="240" w:lineRule="auto"/>
        <w:rPr>
          <w:rFonts w:ascii="Times New Roman" w:eastAsia="Times New Roman" w:hAnsi="Times New Roman" w:cs="Times New Roman"/>
          <w:sz w:val="24"/>
          <w:szCs w:val="24"/>
          <w:lang w:eastAsia="es-SV"/>
        </w:rPr>
      </w:pPr>
    </w:p>
    <w:p w:rsidR="005E0778" w:rsidRDefault="005E0778"/>
    <w:sectPr w:rsidR="005E0778" w:rsidSect="00B263FB">
      <w:pgSz w:w="12240" w:h="15840" w:code="1"/>
      <w:pgMar w:top="2665"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34F10"/>
    <w:multiLevelType w:val="multilevel"/>
    <w:tmpl w:val="A82C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AC"/>
    <w:rsid w:val="000B22DB"/>
    <w:rsid w:val="001A56D3"/>
    <w:rsid w:val="00271EB4"/>
    <w:rsid w:val="003B1649"/>
    <w:rsid w:val="003F282E"/>
    <w:rsid w:val="003F2D02"/>
    <w:rsid w:val="00401D9E"/>
    <w:rsid w:val="00420610"/>
    <w:rsid w:val="00517D07"/>
    <w:rsid w:val="0056779F"/>
    <w:rsid w:val="005E0778"/>
    <w:rsid w:val="0062145E"/>
    <w:rsid w:val="00630D13"/>
    <w:rsid w:val="006C6AD5"/>
    <w:rsid w:val="006D4209"/>
    <w:rsid w:val="007006EF"/>
    <w:rsid w:val="0086427C"/>
    <w:rsid w:val="00877A30"/>
    <w:rsid w:val="00923E98"/>
    <w:rsid w:val="009E7DDA"/>
    <w:rsid w:val="00A51B19"/>
    <w:rsid w:val="00AD257B"/>
    <w:rsid w:val="00AE67B7"/>
    <w:rsid w:val="00B263FB"/>
    <w:rsid w:val="00C67AAC"/>
    <w:rsid w:val="00D5724A"/>
    <w:rsid w:val="00DA0C04"/>
    <w:rsid w:val="00DF154A"/>
    <w:rsid w:val="00F44B8E"/>
    <w:rsid w:val="00F733E8"/>
    <w:rsid w:val="00F924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363F4-FAB9-4E6D-9742-67AF24B8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67A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SV"/>
    </w:rPr>
  </w:style>
  <w:style w:type="paragraph" w:styleId="Ttulo2">
    <w:name w:val="heading 2"/>
    <w:basedOn w:val="Normal"/>
    <w:link w:val="Ttulo2Car"/>
    <w:uiPriority w:val="9"/>
    <w:qFormat/>
    <w:rsid w:val="00C67AAC"/>
    <w:pPr>
      <w:spacing w:before="100" w:beforeAutospacing="1" w:after="100" w:afterAutospacing="1" w:line="240" w:lineRule="auto"/>
      <w:outlineLvl w:val="1"/>
    </w:pPr>
    <w:rPr>
      <w:rFonts w:ascii="Times New Roman" w:eastAsia="Times New Roman" w:hAnsi="Times New Roman" w:cs="Times New Roman"/>
      <w:b/>
      <w:bCs/>
      <w:sz w:val="36"/>
      <w:szCs w:val="36"/>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67AAC"/>
    <w:rPr>
      <w:rFonts w:ascii="Times New Roman" w:eastAsia="Times New Roman" w:hAnsi="Times New Roman" w:cs="Times New Roman"/>
      <w:b/>
      <w:bCs/>
      <w:kern w:val="36"/>
      <w:sz w:val="48"/>
      <w:szCs w:val="48"/>
      <w:lang w:eastAsia="es-SV"/>
    </w:rPr>
  </w:style>
  <w:style w:type="character" w:customStyle="1" w:styleId="Ttulo2Car">
    <w:name w:val="Título 2 Car"/>
    <w:basedOn w:val="Fuentedeprrafopredeter"/>
    <w:link w:val="Ttulo2"/>
    <w:uiPriority w:val="9"/>
    <w:rsid w:val="00C67AAC"/>
    <w:rPr>
      <w:rFonts w:ascii="Times New Roman" w:eastAsia="Times New Roman" w:hAnsi="Times New Roman" w:cs="Times New Roman"/>
      <w:b/>
      <w:bCs/>
      <w:sz w:val="36"/>
      <w:szCs w:val="36"/>
      <w:lang w:eastAsia="es-SV"/>
    </w:rPr>
  </w:style>
  <w:style w:type="paragraph" w:styleId="NormalWeb">
    <w:name w:val="Normal (Web)"/>
    <w:basedOn w:val="Normal"/>
    <w:uiPriority w:val="99"/>
    <w:semiHidden/>
    <w:unhideWhenUsed/>
    <w:rsid w:val="00C67AAC"/>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small">
    <w:name w:val="small"/>
    <w:basedOn w:val="Fuentedeprrafopredeter"/>
    <w:rsid w:val="00C67AAC"/>
  </w:style>
  <w:style w:type="character" w:styleId="Textoennegrita">
    <w:name w:val="Strong"/>
    <w:basedOn w:val="Fuentedeprrafopredeter"/>
    <w:uiPriority w:val="22"/>
    <w:qFormat/>
    <w:rsid w:val="00C67AAC"/>
    <w:rPr>
      <w:b/>
      <w:bCs/>
    </w:rPr>
  </w:style>
  <w:style w:type="character" w:styleId="nfasis">
    <w:name w:val="Emphasis"/>
    <w:basedOn w:val="Fuentedeprrafopredeter"/>
    <w:uiPriority w:val="20"/>
    <w:qFormat/>
    <w:rsid w:val="00C67AAC"/>
    <w:rPr>
      <w:i/>
      <w:iCs/>
    </w:rPr>
  </w:style>
  <w:style w:type="paragraph" w:styleId="Textodeglobo">
    <w:name w:val="Balloon Text"/>
    <w:basedOn w:val="Normal"/>
    <w:link w:val="TextodegloboCar"/>
    <w:uiPriority w:val="99"/>
    <w:semiHidden/>
    <w:unhideWhenUsed/>
    <w:rsid w:val="007006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0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99336">
      <w:bodyDiv w:val="1"/>
      <w:marLeft w:val="0"/>
      <w:marRight w:val="0"/>
      <w:marTop w:val="0"/>
      <w:marBottom w:val="0"/>
      <w:divBdr>
        <w:top w:val="none" w:sz="0" w:space="0" w:color="auto"/>
        <w:left w:val="none" w:sz="0" w:space="0" w:color="auto"/>
        <w:bottom w:val="none" w:sz="0" w:space="0" w:color="auto"/>
        <w:right w:val="none" w:sz="0" w:space="0" w:color="auto"/>
      </w:divBdr>
    </w:div>
    <w:div w:id="643508904">
      <w:bodyDiv w:val="1"/>
      <w:marLeft w:val="0"/>
      <w:marRight w:val="0"/>
      <w:marTop w:val="0"/>
      <w:marBottom w:val="0"/>
      <w:divBdr>
        <w:top w:val="none" w:sz="0" w:space="0" w:color="auto"/>
        <w:left w:val="none" w:sz="0" w:space="0" w:color="auto"/>
        <w:bottom w:val="none" w:sz="0" w:space="0" w:color="auto"/>
        <w:right w:val="none" w:sz="0" w:space="0" w:color="auto"/>
      </w:divBdr>
      <w:divsChild>
        <w:div w:id="849300763">
          <w:marLeft w:val="0"/>
          <w:marRight w:val="0"/>
          <w:marTop w:val="0"/>
          <w:marBottom w:val="0"/>
          <w:divBdr>
            <w:top w:val="none" w:sz="0" w:space="0" w:color="auto"/>
            <w:left w:val="none" w:sz="0" w:space="0" w:color="auto"/>
            <w:bottom w:val="none" w:sz="0" w:space="0" w:color="auto"/>
            <w:right w:val="none" w:sz="0" w:space="0" w:color="auto"/>
          </w:divBdr>
          <w:divsChild>
            <w:div w:id="1706127906">
              <w:marLeft w:val="0"/>
              <w:marRight w:val="0"/>
              <w:marTop w:val="0"/>
              <w:marBottom w:val="0"/>
              <w:divBdr>
                <w:top w:val="none" w:sz="0" w:space="0" w:color="auto"/>
                <w:left w:val="none" w:sz="0" w:space="0" w:color="auto"/>
                <w:bottom w:val="none" w:sz="0" w:space="0" w:color="auto"/>
                <w:right w:val="none" w:sz="0" w:space="0" w:color="auto"/>
              </w:divBdr>
            </w:div>
            <w:div w:id="2145658197">
              <w:marLeft w:val="0"/>
              <w:marRight w:val="0"/>
              <w:marTop w:val="0"/>
              <w:marBottom w:val="0"/>
              <w:divBdr>
                <w:top w:val="none" w:sz="0" w:space="0" w:color="auto"/>
                <w:left w:val="none" w:sz="0" w:space="0" w:color="auto"/>
                <w:bottom w:val="none" w:sz="0" w:space="0" w:color="auto"/>
                <w:right w:val="none" w:sz="0" w:space="0" w:color="auto"/>
              </w:divBdr>
              <w:divsChild>
                <w:div w:id="47823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5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5484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Gladis Margarita Méndez González</dc:creator>
  <cp:keywords/>
  <dc:description/>
  <cp:lastModifiedBy>Julio Cesar Duarte Rivera</cp:lastModifiedBy>
  <cp:revision>2</cp:revision>
  <cp:lastPrinted>2022-06-15T14:36:00Z</cp:lastPrinted>
  <dcterms:created xsi:type="dcterms:W3CDTF">2022-06-15T19:27:00Z</dcterms:created>
  <dcterms:modified xsi:type="dcterms:W3CDTF">2022-06-15T19:27:00Z</dcterms:modified>
</cp:coreProperties>
</file>