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88" w:rsidRDefault="009831C4" w:rsidP="00E6203F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720704" behindDoc="1" locked="0" layoutInCell="1" allowOverlap="1" wp14:anchorId="2B0B23EB" wp14:editId="656DB16E">
            <wp:simplePos x="0" y="0"/>
            <wp:positionH relativeFrom="column">
              <wp:posOffset>252730</wp:posOffset>
            </wp:positionH>
            <wp:positionV relativeFrom="paragraph">
              <wp:posOffset>-662940</wp:posOffset>
            </wp:positionV>
            <wp:extent cx="10953750" cy="694753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anigrama02_2025V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0" cy="694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BFB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F253CC3" wp14:editId="3298E3A0">
                <wp:simplePos x="0" y="0"/>
                <wp:positionH relativeFrom="column">
                  <wp:posOffset>-32896</wp:posOffset>
                </wp:positionH>
                <wp:positionV relativeFrom="paragraph">
                  <wp:posOffset>-114448</wp:posOffset>
                </wp:positionV>
                <wp:extent cx="11248775" cy="6217725"/>
                <wp:effectExtent l="0" t="0" r="0" b="0"/>
                <wp:wrapNone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8775" cy="6217725"/>
                          <a:chOff x="38350" y="697425"/>
                          <a:chExt cx="11248775" cy="6217725"/>
                        </a:xfrm>
                      </wpg:grpSpPr>
                      <wpg:grpSp>
                        <wpg:cNvPr id="48" name="Grupo 48"/>
                        <wpg:cNvGrpSpPr/>
                        <wpg:grpSpPr>
                          <a:xfrm>
                            <a:off x="38350" y="697425"/>
                            <a:ext cx="11248775" cy="6217725"/>
                            <a:chOff x="38350" y="697425"/>
                            <a:chExt cx="11248775" cy="6217725"/>
                          </a:xfrm>
                        </wpg:grpSpPr>
                        <wpg:grpSp>
                          <wpg:cNvPr id="46" name="Grupo 46"/>
                          <wpg:cNvGrpSpPr/>
                          <wpg:grpSpPr>
                            <a:xfrm>
                              <a:off x="38350" y="697425"/>
                              <a:ext cx="11248775" cy="6217725"/>
                              <a:chOff x="38350" y="697425"/>
                              <a:chExt cx="11248775" cy="6217725"/>
                            </a:xfrm>
                          </wpg:grpSpPr>
                          <wpg:grpSp>
                            <wpg:cNvPr id="43" name="Grupo 43"/>
                            <wpg:cNvGrpSpPr/>
                            <wpg:grpSpPr>
                              <a:xfrm>
                                <a:off x="38350" y="697425"/>
                                <a:ext cx="11248775" cy="6217725"/>
                                <a:chOff x="38350" y="697425"/>
                                <a:chExt cx="11248775" cy="6217725"/>
                              </a:xfrm>
                            </wpg:grpSpPr>
                            <wpg:grpSp>
                              <wpg:cNvPr id="41" name="Grupo 41"/>
                              <wpg:cNvGrpSpPr/>
                              <wpg:grpSpPr>
                                <a:xfrm>
                                  <a:off x="38350" y="697425"/>
                                  <a:ext cx="11248775" cy="6217725"/>
                                  <a:chOff x="38350" y="697425"/>
                                  <a:chExt cx="11248775" cy="6217725"/>
                                </a:xfrm>
                              </wpg:grpSpPr>
                              <wpg:grpSp>
                                <wpg:cNvPr id="40" name="Grupo 40"/>
                                <wpg:cNvGrpSpPr/>
                                <wpg:grpSpPr>
                                  <a:xfrm>
                                    <a:off x="38350" y="697425"/>
                                    <a:ext cx="11248775" cy="6217725"/>
                                    <a:chOff x="38350" y="697425"/>
                                    <a:chExt cx="11248775" cy="6217725"/>
                                  </a:xfrm>
                                </wpg:grpSpPr>
                                <wpg:grpSp>
                                  <wpg:cNvPr id="38" name="Grupo 38"/>
                                  <wpg:cNvGrpSpPr/>
                                  <wpg:grpSpPr>
                                    <a:xfrm>
                                      <a:off x="38350" y="697425"/>
                                      <a:ext cx="11248775" cy="6217725"/>
                                      <a:chOff x="38350" y="697425"/>
                                      <a:chExt cx="11248775" cy="6217725"/>
                                    </a:xfrm>
                                  </wpg:grpSpPr>
                                  <wpg:grpSp>
                                    <wpg:cNvPr id="36" name="Grupo 36"/>
                                    <wpg:cNvGrpSpPr/>
                                    <wpg:grpSpPr>
                                      <a:xfrm>
                                        <a:off x="38350" y="697425"/>
                                        <a:ext cx="11248775" cy="6217725"/>
                                        <a:chOff x="38350" y="697425"/>
                                        <a:chExt cx="11248775" cy="6217725"/>
                                      </a:xfrm>
                                    </wpg:grpSpPr>
                                    <wpg:grpSp>
                                      <wpg:cNvPr id="33" name="Grupo 33"/>
                                      <wpg:cNvGrpSpPr/>
                                      <wpg:grpSpPr>
                                        <a:xfrm>
                                          <a:off x="38350" y="697425"/>
                                          <a:ext cx="11248775" cy="6217725"/>
                                          <a:chOff x="38350" y="697425"/>
                                          <a:chExt cx="11248775" cy="6217725"/>
                                        </a:xfrm>
                                      </wpg:grpSpPr>
                                      <wpg:grpSp>
                                        <wpg:cNvPr id="31" name="Grupo 31"/>
                                        <wpg:cNvGrpSpPr/>
                                        <wpg:grpSpPr>
                                          <a:xfrm>
                                            <a:off x="38350" y="697425"/>
                                            <a:ext cx="11248775" cy="6217725"/>
                                            <a:chOff x="38350" y="697425"/>
                                            <a:chExt cx="11248775" cy="6217725"/>
                                          </a:xfrm>
                                        </wpg:grpSpPr>
                                        <wpg:grpSp>
                                          <wpg:cNvPr id="25" name="Grupo 25"/>
                                          <wpg:cNvGrpSpPr/>
                                          <wpg:grpSpPr>
                                            <a:xfrm>
                                              <a:off x="38350" y="697425"/>
                                              <a:ext cx="11248775" cy="6217725"/>
                                              <a:chOff x="38350" y="697425"/>
                                              <a:chExt cx="11248775" cy="6217725"/>
                                            </a:xfrm>
                                          </wpg:grpSpPr>
                                          <wpg:grpSp>
                                            <wpg:cNvPr id="22" name="Grupo 22"/>
                                            <wpg:cNvGrpSpPr/>
                                            <wpg:grpSpPr>
                                              <a:xfrm>
                                                <a:off x="594483" y="697425"/>
                                                <a:ext cx="10692642" cy="6217725"/>
                                                <a:chOff x="0" y="106875"/>
                                                <a:chExt cx="9844316" cy="6217725"/>
                                              </a:xfrm>
                                            </wpg:grpSpPr>
                                            <wps:wsp>
                                              <wps:cNvPr id="5" name="Cuadro de texto 5"/>
                                              <wps:cNvSpPr txBox="1"/>
                                              <wps:spPr>
                                                <a:xfrm>
                                                  <a:off x="9144000" y="990600"/>
                                                  <a:ext cx="276225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206A04" w:rsidRDefault="00206A04" w:rsidP="00903D6D">
                                                    <w:r>
                                                      <w:t>3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6" name="Cuadro de texto 16"/>
                                              <wps:cNvSpPr txBox="1"/>
                                              <wps:spPr>
                                                <a:xfrm>
                                                  <a:off x="326574" y="6067425"/>
                                                  <a:ext cx="9517742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206A04" w:rsidRDefault="00206A04" w:rsidP="00B66BF8">
                                                    <w:r>
                                                      <w:t>12</w:t>
                                                    </w:r>
                                                    <w:r>
                                                      <w:tab/>
                                                      <w:t xml:space="preserve">          13</w:t>
                                                    </w:r>
                                                    <w:proofErr w:type="gramStart"/>
                                                    <w:r>
                                                      <w:tab/>
                                                      <w:t xml:space="preserve">  14</w:t>
                                                    </w:r>
                                                    <w:proofErr w:type="gramEnd"/>
                                                    <w:r>
                                                      <w:tab/>
                                                      <w:t xml:space="preserve">          15 </w:t>
                                                    </w:r>
                                                    <w:r>
                                                      <w:tab/>
                                                      <w:t xml:space="preserve">       16</w:t>
                                                    </w:r>
                                                    <w:r>
                                                      <w:tab/>
                                                      <w:t xml:space="preserve">                  17</w:t>
                                                    </w:r>
                                                    <w:r>
                                                      <w:tab/>
                                                      <w:t xml:space="preserve">               18</w:t>
                                                    </w:r>
                                                    <w:r>
                                                      <w:tab/>
                                                      <w:t xml:space="preserve">           19</w:t>
                                                    </w:r>
                                                    <w:r>
                                                      <w:tab/>
                                                      <w:t xml:space="preserve">          20</w:t>
                                                    </w:r>
                                                    <w:r>
                                                      <w:tab/>
                                                      <w:t xml:space="preserve">    21</w:t>
                                                    </w:r>
                                                    <w:r>
                                                      <w:tab/>
                                                      <w:t xml:space="preserve">             22</w:t>
                                                    </w:r>
                                                    <w:r>
                                                      <w:tab/>
                                                      <w:t xml:space="preserve">          23</w:t>
                                                    </w:r>
                                                    <w:r>
                                                      <w:tab/>
                                                      <w:t xml:space="preserve">        24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0" name="Grupo 20"/>
                                              <wpg:cNvGrpSpPr/>
                                              <wpg:grpSpPr>
                                                <a:xfrm>
                                                  <a:off x="0" y="106875"/>
                                                  <a:ext cx="7365725" cy="5084250"/>
                                                  <a:chOff x="0" y="106875"/>
                                                  <a:chExt cx="7365725" cy="5084250"/>
                                                </a:xfrm>
                                              </wpg:grpSpPr>
                                              <wps:wsp>
                                                <wps:cNvPr id="3" name="Cuadro de texto 3"/>
                                                <wps:cNvSpPr txBox="1"/>
                                                <wps:spPr>
                                                  <a:xfrm>
                                                    <a:off x="5172075" y="106875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>
                                                      <w:r>
                                                        <w:t>1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" name="Cuadro de texto 4"/>
                                                <wps:cNvSpPr txBox="1"/>
                                                <wps:spPr>
                                                  <a:xfrm>
                                                    <a:off x="1019930" y="89535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903D6D">
                                                      <w:r>
                                                        <w:t>2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" name="Cuadro de texto 6"/>
                                                <wps:cNvSpPr txBox="1"/>
                                                <wps:spPr>
                                                  <a:xfrm>
                                                    <a:off x="1394959" y="19045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4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" name="Cuadro de texto 8"/>
                                                <wps:cNvSpPr txBox="1"/>
                                                <wps:spPr>
                                                  <a:xfrm>
                                                    <a:off x="2200029" y="19045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5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9" name="Cuadro de texto 9"/>
                                                <wps:cNvSpPr txBox="1"/>
                                                <wps:spPr>
                                                  <a:xfrm>
                                                    <a:off x="3113351" y="19045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614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" name="Cuadro de texto 10"/>
                                                <wps:cNvSpPr txBox="1"/>
                                                <wps:spPr>
                                                  <a:xfrm>
                                                    <a:off x="4058811" y="1914025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7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1" name="Cuadro de texto 11"/>
                                                <wps:cNvSpPr txBox="1"/>
                                                <wps:spPr>
                                                  <a:xfrm>
                                                    <a:off x="5211337" y="1925900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8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2" name="Cuadro de texto 12"/>
                                                <wps:cNvSpPr txBox="1"/>
                                                <wps:spPr>
                                                  <a:xfrm>
                                                    <a:off x="5989571" y="1914025"/>
                                                    <a:ext cx="276225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9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" name="Cuadro de texto 13"/>
                                                <wps:cNvSpPr txBox="1"/>
                                                <wps:spPr>
                                                  <a:xfrm>
                                                    <a:off x="6908525" y="1904500"/>
                                                    <a:ext cx="457200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10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5" name="Cuadro de texto 15"/>
                                                <wps:cNvSpPr txBox="1"/>
                                                <wps:spPr>
                                                  <a:xfrm>
                                                    <a:off x="4627898" y="4933950"/>
                                                    <a:ext cx="457200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B66BF8">
                                                      <w:r>
                                                        <w:t>11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7" name="Cuadro de texto 17"/>
                                                <wps:cNvSpPr txBox="1"/>
                                                <wps:spPr>
                                                  <a:xfrm>
                                                    <a:off x="4370295" y="495273"/>
                                                    <a:ext cx="647700" cy="1559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CF4813">
                                                      <w:pPr>
                                                        <w:pStyle w:val="Prrafodelista"/>
                                                        <w:numPr>
                                                          <w:ilvl w:val="1"/>
                                                          <w:numId w:val="1"/>
                                                        </w:numPr>
                                                      </w:pPr>
                                                      <w:r>
                                                        <w:t>1.2</w:t>
                                                      </w:r>
                                                    </w:p>
                                                    <w:p w:rsidR="00206A04" w:rsidRDefault="00206A04" w:rsidP="00CF4813">
                                                      <w:proofErr w:type="gramStart"/>
                                                      <w:r>
                                                        <w:t>1.3  1.4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206A04" w:rsidRDefault="00206A04" w:rsidP="00CF4813">
                                                      <w:proofErr w:type="gramStart"/>
                                                      <w:r>
                                                        <w:t>1.5  1.6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206A04" w:rsidRDefault="00206A04" w:rsidP="00CF4813">
                                                      <w:proofErr w:type="gramStart"/>
                                                      <w:r>
                                                        <w:t>1.7  1.8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206A04" w:rsidRDefault="00206A04" w:rsidP="00CF4813">
                                                      <w:r>
                                                        <w:t xml:space="preserve">        1.9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8" name="Cuadro de texto 18"/>
                                                <wps:cNvSpPr txBox="1"/>
                                                <wps:spPr>
                                                  <a:xfrm>
                                                    <a:off x="0" y="1704975"/>
                                                    <a:ext cx="457200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06A04" w:rsidRDefault="00206A04" w:rsidP="00CF4813">
                                                      <w:r>
                                                        <w:t>2.1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24" name="Cuadro de texto 24"/>
                                            <wps:cNvSpPr txBox="1"/>
                                            <wps:spPr>
                                              <a:xfrm>
                                                <a:off x="38350" y="2876550"/>
                                                <a:ext cx="504825" cy="3352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2.2</w:t>
                                                  </w:r>
                                                </w:p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2.3</w:t>
                                                  </w:r>
                                                </w:p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2.4</w:t>
                                                  </w:r>
                                                </w:p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2.5</w:t>
                                                  </w:r>
                                                </w:p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2.6</w:t>
                                                  </w:r>
                                                </w:p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24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2.7</w:t>
                                                  </w:r>
                                                </w:p>
                                                <w:p w:rsidR="00206A04" w:rsidRDefault="00206A04" w:rsidP="00E614F9">
                                                  <w:pPr>
                                                    <w:spacing w:before="240" w:line="36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2.8</w:t>
                                                  </w:r>
                                                </w:p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36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2.9</w:t>
                                                  </w:r>
                                                </w:p>
                                                <w:p w:rsidR="00206A04" w:rsidRPr="006A6BB3" w:rsidRDefault="00206A04" w:rsidP="00E614F9">
                                                  <w:pPr>
                                                    <w:spacing w:before="240" w:line="360" w:lineRule="auto"/>
                                                    <w:jc w:val="right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 w:rsidRPr="006A6BB3">
                                                    <w:rPr>
                                                      <w:szCs w:val="24"/>
                                                    </w:rPr>
                                                    <w:t>2.10</w:t>
                                                  </w:r>
                                                </w:p>
                                                <w:p w:rsidR="00206A04" w:rsidRDefault="00206A04" w:rsidP="006A6BB3">
                                                  <w:pPr>
                                                    <w:spacing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6" name="Cuadro de texto 26"/>
                                          <wps:cNvSpPr txBox="1"/>
                                          <wps:spPr>
                                            <a:xfrm>
                                              <a:off x="2114550" y="3447175"/>
                                              <a:ext cx="6477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206A04" w:rsidRDefault="00206A04">
                                                <w:r>
                                                  <w:t>4.1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7" name="Cuadro de texto 27"/>
                                          <wps:cNvSpPr txBox="1"/>
                                          <wps:spPr>
                                            <a:xfrm>
                                              <a:off x="1400175" y="4045025"/>
                                              <a:ext cx="647700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206A04" w:rsidRDefault="00206A04" w:rsidP="00391995">
                                                <w:pPr>
                                                  <w:spacing w:line="360" w:lineRule="auto"/>
                                                </w:pPr>
                                                <w:r>
                                                  <w:t>4.2</w:t>
                                                </w:r>
                                              </w:p>
                                              <w:p w:rsidR="00206A04" w:rsidRDefault="00206A04" w:rsidP="00391995">
                                                <w:pPr>
                                                  <w:spacing w:line="360" w:lineRule="auto"/>
                                                </w:pPr>
                                                <w:r>
                                                  <w:t>4.3</w:t>
                                                </w:r>
                                              </w:p>
                                              <w:p w:rsidR="00206A04" w:rsidRDefault="00206A04" w:rsidP="00391995">
                                                <w:pPr>
                                                  <w:spacing w:line="360" w:lineRule="auto"/>
                                                </w:pPr>
                                                <w:r>
                                                  <w:t>4.4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8" name="Cuadro de texto 28"/>
                                          <wps:cNvSpPr txBox="1"/>
                                          <wps:spPr>
                                            <a:xfrm>
                                              <a:off x="3162300" y="3375800"/>
                                              <a:ext cx="647700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206A04" w:rsidRDefault="00206A04" w:rsidP="00391995">
                                                <w:r>
                                                  <w:t>5.1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9" name="Cuadro de texto 29"/>
                                        <wps:cNvSpPr txBox="1"/>
                                        <wps:spPr>
                                          <a:xfrm>
                                            <a:off x="4152900" y="3366275"/>
                                            <a:ext cx="6477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206A04" w:rsidRDefault="00206A04" w:rsidP="00391995">
                                              <w:r>
                                                <w:t>6.1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2" name="Cuadro de texto 32"/>
                                        <wps:cNvSpPr txBox="1"/>
                                        <wps:spPr>
                                          <a:xfrm>
                                            <a:off x="4177682" y="4104400"/>
                                            <a:ext cx="6477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206A04" w:rsidRDefault="00206A04" w:rsidP="00391995">
                                              <w:r>
                                                <w:t>6.2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4" name="Cuadro de texto 34"/>
                                      <wps:cNvSpPr txBox="1"/>
                                      <wps:spPr>
                                        <a:xfrm>
                                          <a:off x="5286375" y="3561600"/>
                                          <a:ext cx="534842" cy="1781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206A04" w:rsidRDefault="00206A04" w:rsidP="008C62C4">
                                            <w:pPr>
                                              <w:spacing w:line="480" w:lineRule="auto"/>
                                            </w:pPr>
                                            <w:r w:rsidRPr="008C62C4">
                                              <w:t>7.1</w:t>
                                            </w:r>
                                          </w:p>
                                          <w:p w:rsidR="00206A04" w:rsidRPr="008C62C4" w:rsidRDefault="00206A04" w:rsidP="008C62C4">
                                            <w:pPr>
                                              <w:spacing w:line="480" w:lineRule="auto"/>
                                            </w:pPr>
                                          </w:p>
                                          <w:p w:rsidR="00206A04" w:rsidRDefault="00206A04" w:rsidP="008C62C4">
                                            <w:pPr>
                                              <w:spacing w:line="480" w:lineRule="auto"/>
                                            </w:pPr>
                                            <w:r w:rsidRPr="008C62C4">
                                              <w:t>7.3</w:t>
                                            </w:r>
                                          </w:p>
                                          <w:p w:rsidR="00206A04" w:rsidRPr="008C62C4" w:rsidRDefault="00206A04" w:rsidP="008C62C4">
                                            <w:pPr>
                                              <w:spacing w:line="480" w:lineRule="auto"/>
                                            </w:pPr>
                                            <w:r>
                                              <w:t>7.4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5" name="Cuadro de texto 35"/>
                                    <wps:cNvSpPr txBox="1"/>
                                    <wps:spPr>
                                      <a:xfrm>
                                        <a:off x="5295900" y="4104650"/>
                                        <a:ext cx="53467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206A04" w:rsidRPr="008C62C4" w:rsidRDefault="00206A04" w:rsidP="008C62C4">
                                          <w:pPr>
                                            <w:spacing w:line="480" w:lineRule="auto"/>
                                          </w:pPr>
                                          <w:r>
                                            <w:t>7.2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" name="Cuadro de texto 37"/>
                                  <wps:cNvSpPr txBox="1"/>
                                  <wps:spPr>
                                    <a:xfrm>
                                      <a:off x="6721925" y="3504075"/>
                                      <a:ext cx="53467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06A04" w:rsidRPr="008C62C4" w:rsidRDefault="00206A04" w:rsidP="008C62C4">
                                        <w:pPr>
                                          <w:spacing w:line="480" w:lineRule="auto"/>
                                        </w:pPr>
                                        <w:r>
                                          <w:t>8.1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9" name="Cuadro de texto 39"/>
                                <wps:cNvSpPr txBox="1"/>
                                <wps:spPr>
                                  <a:xfrm>
                                    <a:off x="7053200" y="3635450"/>
                                    <a:ext cx="534670" cy="177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06A04" w:rsidRDefault="00206A04" w:rsidP="008C62C4">
                                      <w:pPr>
                                        <w:spacing w:line="480" w:lineRule="auto"/>
                                      </w:pPr>
                                      <w:r>
                                        <w:t>10.1</w:t>
                                      </w:r>
                                    </w:p>
                                    <w:p w:rsidR="00206A04" w:rsidRDefault="00206A04" w:rsidP="008C62C4">
                                      <w:pPr>
                                        <w:spacing w:line="480" w:lineRule="auto"/>
                                      </w:pPr>
                                      <w:r>
                                        <w:t>10.2</w:t>
                                      </w:r>
                                    </w:p>
                                    <w:p w:rsidR="00206A04" w:rsidRPr="008C62C4" w:rsidRDefault="00206A04" w:rsidP="008C62C4">
                                      <w:pPr>
                                        <w:spacing w:line="480" w:lineRule="auto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2" name="Cuadro de texto 42"/>
                              <wps:cNvSpPr txBox="1"/>
                              <wps:spPr>
                                <a:xfrm>
                                  <a:off x="10582275" y="2883850"/>
                                  <a:ext cx="390525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3.1</w:t>
                                    </w:r>
                                  </w:p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3.2</w:t>
                                    </w:r>
                                  </w:p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3.3</w:t>
                                    </w:r>
                                  </w:p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3.4</w:t>
                                    </w:r>
                                  </w:p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3.5</w:t>
                                    </w:r>
                                  </w:p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3.6</w:t>
                                    </w:r>
                                  </w:p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3.7</w:t>
                                    </w:r>
                                  </w:p>
                                  <w:p w:rsidR="00206A04" w:rsidRDefault="00206A04" w:rsidP="008C62C4">
                                    <w:pPr>
                                      <w:spacing w:line="360" w:lineRule="auto"/>
                                    </w:pPr>
                                    <w:r>
                                      <w:t>3.8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4" name="Cuadro de texto 44"/>
                            <wps:cNvSpPr txBox="1"/>
                            <wps:spPr>
                              <a:xfrm>
                                <a:off x="9163050" y="3179000"/>
                                <a:ext cx="4762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6A04" w:rsidRDefault="00206A04">
                                  <w:r>
                                    <w:t>1.2.1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Cuadro de texto 45"/>
                          <wps:cNvSpPr txBox="1"/>
                          <wps:spPr>
                            <a:xfrm>
                              <a:off x="9163050" y="3531425"/>
                              <a:ext cx="476250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06A04" w:rsidRDefault="00206A04" w:rsidP="00CA6761">
                                <w:r>
                                  <w:t>1.2.2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Cuadro de texto 47"/>
                        <wps:cNvSpPr txBox="1"/>
                        <wps:spPr>
                          <a:xfrm>
                            <a:off x="9163050" y="3893375"/>
                            <a:ext cx="4762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06A04" w:rsidRDefault="00206A04" w:rsidP="00CA6761">
                              <w:r>
                                <w:t>1.2.3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53CC3" id="Grupo 49" o:spid="_x0000_s1026" style="position:absolute;left:0;text-align:left;margin-left:-2.6pt;margin-top:-9pt;width:885.75pt;height:489.6pt;z-index:251709440;mso-width-relative:margin;mso-height-relative:margin" coordorigin="383,6974" coordsize="112487,6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">
                <v:group id="Grupo 48" o:spid="_x0000_s1027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upo 46" o:spid="_x0000_s1028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upo 43" o:spid="_x0000_s1029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Grupo 41" o:spid="_x0000_s1030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group id="Grupo 40" o:spid="_x0000_s1031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group id="Grupo 38" o:spid="_x0000_s1032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<v:group id="Grupo 36" o:spid="_x0000_s1033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<v:group id="Grupo 33" o:spid="_x0000_s1034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<v:group id="Grupo 31" o:spid="_x0000_s1035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<v:group id="Grupo 25" o:spid="_x0000_s1036" style="position:absolute;left:383;top:6974;width:112488;height:62177" coordorigin="383,6974" coordsize="112487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<v:group id="Grupo 22" o:spid="_x0000_s1037" style="position:absolute;left:5944;top:6974;width:106927;height:62177" coordorigin=",1068" coordsize="98443,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  <v:shapetype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Cuadro de texto 5" o:spid="_x0000_s1038" type="#_x0000_t202" style="position:absolute;left:91440;top:9906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              <v:textbox>
                                          <w:txbxContent>
                                            <w:p w:rsidR="00206A04" w:rsidRDefault="00206A04" w:rsidP="00903D6D">
                                              <w:r>
                                                <w:t>3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Cuadro de texto 16" o:spid="_x0000_s1039" type="#_x0000_t202" style="position:absolute;left:3265;top:60674;width:9517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            <v:textbox>
                                          <w:txbxContent>
                                            <w:p w:rsidR="00206A04" w:rsidRDefault="00206A04" w:rsidP="00B66BF8">
                                              <w:r>
                                                <w:t>12</w:t>
                                              </w:r>
                                              <w:r>
                                                <w:tab/>
                                                <w:t xml:space="preserve">          13</w:t>
                                              </w:r>
                                              <w:proofErr w:type="gramStart"/>
                                              <w:r>
                                                <w:tab/>
                                                <w:t xml:space="preserve">  14</w:t>
                                              </w:r>
                                              <w:proofErr w:type="gramEnd"/>
                                              <w:r>
                                                <w:tab/>
                                                <w:t xml:space="preserve">          15 </w:t>
                                              </w:r>
                                              <w:r>
                                                <w:tab/>
                                                <w:t xml:space="preserve">       16</w:t>
                                              </w:r>
                                              <w:r>
                                                <w:tab/>
                                                <w:t xml:space="preserve">                  17</w:t>
                                              </w:r>
                                              <w:r>
                                                <w:tab/>
                                                <w:t xml:space="preserve">               18</w:t>
                                              </w:r>
                                              <w:r>
                                                <w:tab/>
                                                <w:t xml:space="preserve">           19</w:t>
                                              </w:r>
                                              <w:r>
                                                <w:tab/>
                                                <w:t xml:space="preserve">          20</w:t>
                                              </w:r>
                                              <w:r>
                                                <w:tab/>
                                                <w:t xml:space="preserve">    21</w:t>
                                              </w:r>
                                              <w:r>
                                                <w:tab/>
                                                <w:t xml:space="preserve">             22</w:t>
                                              </w:r>
                                              <w:r>
                                                <w:tab/>
                                                <w:t xml:space="preserve">          23</w:t>
                                              </w:r>
                                              <w:r>
                                                <w:tab/>
                                                <w:t xml:space="preserve">        24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upo 20" o:spid="_x0000_s1040" style="position:absolute;top:1068;width:73657;height:50843" coordorigin=",1068" coordsize="73657,50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      <v:shape id="Cuadro de texto 3" o:spid="_x0000_s1041" type="#_x0000_t202" style="position:absolute;left:51720;top:1068;width:276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206A04" w:rsidRDefault="00206A04">
                                                <w:r>
                                                  <w:t>1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4" o:spid="_x0000_s1042" type="#_x0000_t202" style="position:absolute;left:10199;top:8953;width:2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206A04" w:rsidRDefault="00206A04" w:rsidP="00903D6D">
                                                <w:r>
                                                  <w:t>2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6" o:spid="_x0000_s1043" type="#_x0000_t202" style="position:absolute;left:13949;top:19045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4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8" o:spid="_x0000_s1044" type="#_x0000_t202" style="position:absolute;left:22000;top:19045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5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9" o:spid="_x0000_s1045" type="#_x0000_t202" style="position:absolute;left:31133;top:19045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614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0" o:spid="_x0000_s1046" type="#_x0000_t202" style="position:absolute;left:40588;top:19140;width:2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7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1" o:spid="_x0000_s1047" type="#_x0000_t202" style="position:absolute;left:52113;top:19259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8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2" o:spid="_x0000_s1048" type="#_x0000_t202" style="position:absolute;left:59895;top:19140;width:2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9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3" o:spid="_x0000_s1049" type="#_x0000_t202" style="position:absolute;left:69085;top:19045;width:457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10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5" o:spid="_x0000_s1050" type="#_x0000_t202" style="position:absolute;left:46278;top:49339;width:457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                <v:textbox>
                                            <w:txbxContent>
                                              <w:p w:rsidR="00206A04" w:rsidRDefault="00206A04" w:rsidP="00B66BF8">
                                                <w:r>
                                                  <w:t>11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7" o:spid="_x0000_s1051" type="#_x0000_t202" style="position:absolute;left:43702;top:4952;width:6477;height:15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              <v:textbox>
                                            <w:txbxContent>
                                              <w:p w:rsidR="00206A04" w:rsidRDefault="00206A04" w:rsidP="00CF4813">
                                                <w:pPr>
                                                  <w:pStyle w:val="Prrafodelista"/>
                                                  <w:numPr>
                                                    <w:ilvl w:val="1"/>
                                                    <w:numId w:val="1"/>
                                                  </w:numPr>
                                                </w:pPr>
                                                <w:r>
                                                  <w:t>1.2</w:t>
                                                </w:r>
                                              </w:p>
                                              <w:p w:rsidR="00206A04" w:rsidRDefault="00206A04" w:rsidP="00CF4813">
                                                <w:proofErr w:type="gramStart"/>
                                                <w:r>
                                                  <w:t>1.3  1.4</w:t>
                                                </w:r>
                                                <w:proofErr w:type="gramEnd"/>
                                              </w:p>
                                              <w:p w:rsidR="00206A04" w:rsidRDefault="00206A04" w:rsidP="00CF4813">
                                                <w:proofErr w:type="gramStart"/>
                                                <w:r>
                                                  <w:t>1.5  1.6</w:t>
                                                </w:r>
                                                <w:proofErr w:type="gramEnd"/>
                                              </w:p>
                                              <w:p w:rsidR="00206A04" w:rsidRDefault="00206A04" w:rsidP="00CF4813">
                                                <w:proofErr w:type="gramStart"/>
                                                <w:r>
                                                  <w:t>1.7  1.8</w:t>
                                                </w:r>
                                                <w:proofErr w:type="gramEnd"/>
                                              </w:p>
                                              <w:p w:rsidR="00206A04" w:rsidRDefault="00206A04" w:rsidP="00CF4813">
                                                <w:r>
                                                  <w:t xml:space="preserve">        1.9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Cuadro de texto 18" o:spid="_x0000_s1052" type="#_x0000_t202" style="position:absolute;top:17049;width:457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                <v:textbox>
                                            <w:txbxContent>
                                              <w:p w:rsidR="00206A04" w:rsidRDefault="00206A04" w:rsidP="00CF4813">
                                                <w:r>
                                                  <w:t>2.1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</v:group>
                                    <v:shape id="Cuadro de texto 24" o:spid="_x0000_s1053" type="#_x0000_t202" style="position:absolute;left:383;top:28765;width:5048;height:3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              <v:textbox>
                                        <w:txbxContent>
                                          <w:p w:rsidR="00206A04" w:rsidRPr="006A6BB3" w:rsidRDefault="00206A04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2.2</w:t>
                                            </w:r>
                                          </w:p>
                                          <w:p w:rsidR="00206A04" w:rsidRPr="006A6BB3" w:rsidRDefault="00206A04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2.3</w:t>
                                            </w:r>
                                          </w:p>
                                          <w:p w:rsidR="00206A04" w:rsidRPr="006A6BB3" w:rsidRDefault="00206A04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2.4</w:t>
                                            </w:r>
                                          </w:p>
                                          <w:p w:rsidR="00206A04" w:rsidRPr="006A6BB3" w:rsidRDefault="00206A04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2.5</w:t>
                                            </w:r>
                                          </w:p>
                                          <w:p w:rsidR="00206A04" w:rsidRPr="006A6BB3" w:rsidRDefault="00206A04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2.6</w:t>
                                            </w:r>
                                          </w:p>
                                          <w:p w:rsidR="00206A04" w:rsidRPr="006A6BB3" w:rsidRDefault="00206A04" w:rsidP="00E614F9">
                                            <w:pPr>
                                              <w:spacing w:before="240" w:line="24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2.7</w:t>
                                            </w:r>
                                          </w:p>
                                          <w:p w:rsidR="00206A04" w:rsidRDefault="00206A04" w:rsidP="00E614F9">
                                            <w:pPr>
                                              <w:spacing w:before="240" w:line="36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2.8</w:t>
                                            </w:r>
                                          </w:p>
                                          <w:p w:rsidR="00206A04" w:rsidRPr="006A6BB3" w:rsidRDefault="00206A04" w:rsidP="00E614F9">
                                            <w:pPr>
                                              <w:spacing w:before="240" w:line="36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2.9</w:t>
                                            </w:r>
                                          </w:p>
                                          <w:p w:rsidR="00206A04" w:rsidRPr="006A6BB3" w:rsidRDefault="00206A04" w:rsidP="00E614F9">
                                            <w:pPr>
                                              <w:spacing w:before="240" w:line="360" w:lineRule="auto"/>
                                              <w:jc w:val="right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 w:rsidRPr="006A6BB3">
                                              <w:rPr>
                                                <w:szCs w:val="24"/>
                                              </w:rPr>
                                              <w:t>2.10</w:t>
                                            </w:r>
                                          </w:p>
                                          <w:p w:rsidR="00206A04" w:rsidRDefault="00206A04" w:rsidP="006A6BB3">
                                            <w:pPr>
                                              <w:spacing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Cuadro de texto 26" o:spid="_x0000_s1054" type="#_x0000_t202" style="position:absolute;left:21145;top:34471;width:64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              <v:textbox>
                                      <w:txbxContent>
                                        <w:p w:rsidR="00206A04" w:rsidRDefault="00206A04">
                                          <w:r>
                                            <w:t>4.1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Cuadro de texto 27" o:spid="_x0000_s1055" type="#_x0000_t202" style="position:absolute;left:14001;top:40450;width:647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            <v:textbox>
                                      <w:txbxContent>
                                        <w:p w:rsidR="00206A04" w:rsidRDefault="00206A04" w:rsidP="00391995">
                                          <w:pPr>
                                            <w:spacing w:line="360" w:lineRule="auto"/>
                                          </w:pPr>
                                          <w:r>
                                            <w:t>4.2</w:t>
                                          </w:r>
                                        </w:p>
                                        <w:p w:rsidR="00206A04" w:rsidRDefault="00206A04" w:rsidP="00391995">
                                          <w:pPr>
                                            <w:spacing w:line="360" w:lineRule="auto"/>
                                          </w:pPr>
                                          <w:r>
                                            <w:t>4.3</w:t>
                                          </w:r>
                                        </w:p>
                                        <w:p w:rsidR="00206A04" w:rsidRDefault="00206A04" w:rsidP="00391995">
                                          <w:pPr>
                                            <w:spacing w:line="360" w:lineRule="auto"/>
                                          </w:pPr>
                                          <w:r>
                                            <w:t>4.4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Cuadro de texto 28" o:spid="_x0000_s1056" type="#_x0000_t202" style="position:absolute;left:31623;top:33758;width:647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          <v:textbox>
                                      <w:txbxContent>
                                        <w:p w:rsidR="00206A04" w:rsidRDefault="00206A04" w:rsidP="00391995">
                                          <w:r>
                                            <w:t>5.1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Cuadro de texto 29" o:spid="_x0000_s1057" type="#_x0000_t202" style="position:absolute;left:41529;top:33662;width:64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          <v:textbox>
                                    <w:txbxContent>
                                      <w:p w:rsidR="00206A04" w:rsidRDefault="00206A04" w:rsidP="00391995">
                                        <w:r>
                                          <w:t>6.1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Cuadro de texto 32" o:spid="_x0000_s1058" type="#_x0000_t202" style="position:absolute;left:41776;top:41044;width:647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          <v:textbox>
                                    <w:txbxContent>
                                      <w:p w:rsidR="00206A04" w:rsidRDefault="00206A04" w:rsidP="00391995">
                                        <w:r>
                                          <w:t>6.2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Cuadro de texto 34" o:spid="_x0000_s1059" type="#_x0000_t202" style="position:absolute;left:52863;top:35616;width:5349;height:1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        <v:textbox>
                                  <w:txbxContent>
                                    <w:p w:rsidR="00206A04" w:rsidRDefault="00206A04" w:rsidP="008C62C4">
                                      <w:pPr>
                                        <w:spacing w:line="480" w:lineRule="auto"/>
                                      </w:pPr>
                                      <w:r w:rsidRPr="008C62C4">
                                        <w:t>7.1</w:t>
                                      </w:r>
                                    </w:p>
                                    <w:p w:rsidR="00206A04" w:rsidRPr="008C62C4" w:rsidRDefault="00206A04" w:rsidP="008C62C4">
                                      <w:pPr>
                                        <w:spacing w:line="480" w:lineRule="auto"/>
                                      </w:pPr>
                                    </w:p>
                                    <w:p w:rsidR="00206A04" w:rsidRDefault="00206A04" w:rsidP="008C62C4">
                                      <w:pPr>
                                        <w:spacing w:line="480" w:lineRule="auto"/>
                                      </w:pPr>
                                      <w:r w:rsidRPr="008C62C4">
                                        <w:t>7.3</w:t>
                                      </w:r>
                                    </w:p>
                                    <w:p w:rsidR="00206A04" w:rsidRPr="008C62C4" w:rsidRDefault="00206A04" w:rsidP="008C62C4">
                                      <w:pPr>
                                        <w:spacing w:line="480" w:lineRule="auto"/>
                                      </w:pPr>
                                      <w:r>
                                        <w:t>7.4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Cuadro de texto 35" o:spid="_x0000_s1060" type="#_x0000_t202" style="position:absolute;left:52959;top:41046;width:534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206A04" w:rsidRPr="008C62C4" w:rsidRDefault="00206A04" w:rsidP="008C62C4">
                                    <w:pPr>
                                      <w:spacing w:line="480" w:lineRule="auto"/>
                                    </w:pPr>
                                    <w:r>
                                      <w:t>7.2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Cuadro de texto 37" o:spid="_x0000_s1061" type="#_x0000_t202" style="position:absolute;left:67219;top:35040;width:534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    <v:textbox>
                              <w:txbxContent>
                                <w:p w:rsidR="00206A04" w:rsidRPr="008C62C4" w:rsidRDefault="00206A04" w:rsidP="008C62C4">
                                  <w:pPr>
                                    <w:spacing w:line="480" w:lineRule="auto"/>
                                  </w:pPr>
                                  <w:r>
                                    <w:t>8.1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Cuadro de texto 39" o:spid="_x0000_s1062" type="#_x0000_t202" style="position:absolute;left:70532;top:36354;width:5346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  <v:textbox>
                            <w:txbxContent>
                              <w:p w:rsidR="00206A04" w:rsidRDefault="00206A04" w:rsidP="008C62C4">
                                <w:pPr>
                                  <w:spacing w:line="480" w:lineRule="auto"/>
                                </w:pPr>
                                <w:r>
                                  <w:t>10.1</w:t>
                                </w:r>
                              </w:p>
                              <w:p w:rsidR="00206A04" w:rsidRDefault="00206A04" w:rsidP="008C62C4">
                                <w:pPr>
                                  <w:spacing w:line="480" w:lineRule="auto"/>
                                </w:pPr>
                                <w:r>
                                  <w:t>10.2</w:t>
                                </w:r>
                              </w:p>
                              <w:p w:rsidR="00206A04" w:rsidRPr="008C62C4" w:rsidRDefault="00206A04" w:rsidP="008C62C4">
                                <w:pPr>
                                  <w:spacing w:line="480" w:lineRule="auto"/>
                                </w:pPr>
                              </w:p>
                            </w:txbxContent>
                          </v:textbox>
                        </v:shape>
                      </v:group>
                      <v:shape id="Cuadro de texto 42" o:spid="_x0000_s1063" type="#_x0000_t202" style="position:absolute;left:105822;top:28838;width:3906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<v:textbox>
                          <w:txbxContent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3.1</w:t>
                              </w:r>
                            </w:p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3.2</w:t>
                              </w:r>
                            </w:p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3.3</w:t>
                              </w:r>
                            </w:p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3.4</w:t>
                              </w:r>
                            </w:p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3.5</w:t>
                              </w:r>
                            </w:p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3.6</w:t>
                              </w:r>
                            </w:p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3.7</w:t>
                              </w:r>
                            </w:p>
                            <w:p w:rsidR="00206A04" w:rsidRDefault="00206A04" w:rsidP="008C62C4">
                              <w:pPr>
                                <w:spacing w:line="360" w:lineRule="auto"/>
                              </w:pPr>
                              <w:r>
                                <w:t>3.8</w:t>
                              </w:r>
                            </w:p>
                          </w:txbxContent>
                        </v:textbox>
                      </v:shape>
                    </v:group>
                    <v:shape id="Cuadro de texto 44" o:spid="_x0000_s1064" type="#_x0000_t202" style="position:absolute;left:91630;top:31790;width:476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<v:textbox>
                        <w:txbxContent>
                          <w:p w:rsidR="00206A04" w:rsidRDefault="00206A04">
                            <w:r>
                              <w:t>1.2.1</w:t>
                            </w:r>
                          </w:p>
                        </w:txbxContent>
                      </v:textbox>
                    </v:shape>
                  </v:group>
                  <v:shape id="Cuadro de texto 45" o:spid="_x0000_s1065" type="#_x0000_t202" style="position:absolute;left:91630;top:35314;width:476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:rsidR="00206A04" w:rsidRDefault="00206A04" w:rsidP="00CA6761">
                          <w:r>
                            <w:t>1.2.2</w:t>
                          </w:r>
                        </w:p>
                      </w:txbxContent>
                    </v:textbox>
                  </v:shape>
                </v:group>
                <v:shape id="Cuadro de texto 47" o:spid="_x0000_s1066" type="#_x0000_t202" style="position:absolute;left:91630;top:38933;width:476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:rsidR="00206A04" w:rsidRDefault="00206A04" w:rsidP="00CA6761">
                        <w:r>
                          <w:t>1.2.3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08F0">
        <w:t xml:space="preserve"> </w:t>
      </w:r>
      <w:r w:rsidR="00C34DC0">
        <w:t xml:space="preserve"> </w:t>
      </w: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E614F9" w:rsidP="00E6203F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3A46AE" wp14:editId="76B64970">
                <wp:simplePos x="0" y="0"/>
                <wp:positionH relativeFrom="column">
                  <wp:posOffset>6666865</wp:posOffset>
                </wp:positionH>
                <wp:positionV relativeFrom="paragraph">
                  <wp:posOffset>142430</wp:posOffset>
                </wp:positionV>
                <wp:extent cx="534670" cy="2667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6A04" w:rsidRPr="008C62C4" w:rsidRDefault="00206A04" w:rsidP="000F0A40">
                            <w:pPr>
                              <w:spacing w:line="480" w:lineRule="auto"/>
                            </w:pPr>
                            <w:r>
                              <w:t>8.2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A46AE" id="Cuadro de texto 14" o:spid="_x0000_s1067" type="#_x0000_t202" style="position:absolute;left:0;text-align:left;margin-left:524.95pt;margin-top:11.2pt;width:42.1pt;height:2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" filled="f" stroked="f" strokeweight=".5pt">
                <v:textbox>
                  <w:txbxContent>
                    <w:p w:rsidR="00206A04" w:rsidRPr="008C62C4" w:rsidRDefault="00206A04" w:rsidP="000F0A40">
                      <w:pPr>
                        <w:spacing w:line="480" w:lineRule="auto"/>
                      </w:pPr>
                      <w:r>
                        <w:t>8.2</w:t>
                      </w:r>
                    </w:p>
                  </w:txbxContent>
                </v:textbox>
              </v:shape>
            </w:pict>
          </mc:Fallback>
        </mc:AlternateContent>
      </w:r>
    </w:p>
    <w:p w:rsidR="005A7488" w:rsidRDefault="005A7488" w:rsidP="00E6203F">
      <w:pPr>
        <w:jc w:val="center"/>
      </w:pPr>
    </w:p>
    <w:p w:rsidR="005A7488" w:rsidRDefault="00E614F9" w:rsidP="00E6203F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75AD2D" wp14:editId="1A815790">
                <wp:simplePos x="0" y="0"/>
                <wp:positionH relativeFrom="column">
                  <wp:posOffset>6665595</wp:posOffset>
                </wp:positionH>
                <wp:positionV relativeFrom="paragraph">
                  <wp:posOffset>22670</wp:posOffset>
                </wp:positionV>
                <wp:extent cx="534670" cy="2667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6A04" w:rsidRPr="008C62C4" w:rsidRDefault="00206A04" w:rsidP="0026776F">
                            <w:pPr>
                              <w:spacing w:line="480" w:lineRule="auto"/>
                            </w:pPr>
                            <w:r>
                              <w:t>8.3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AD2D" id="Cuadro de texto 21" o:spid="_x0000_s1068" type="#_x0000_t202" style="position:absolute;left:0;text-align:left;margin-left:524.85pt;margin-top:1.8pt;width:42.1pt;height:2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" filled="f" stroked="f" strokeweight=".5pt">
                <v:textbox>
                  <w:txbxContent>
                    <w:p w:rsidR="00206A04" w:rsidRPr="008C62C4" w:rsidRDefault="00206A04" w:rsidP="0026776F">
                      <w:pPr>
                        <w:spacing w:line="480" w:lineRule="auto"/>
                      </w:pPr>
                      <w:r>
                        <w:t>8.3</w:t>
                      </w:r>
                    </w:p>
                  </w:txbxContent>
                </v:textbox>
              </v:shape>
            </w:pict>
          </mc:Fallback>
        </mc:AlternateContent>
      </w: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5A7488" w:rsidRDefault="005A7488" w:rsidP="00E6203F">
      <w:pPr>
        <w:jc w:val="center"/>
      </w:pPr>
    </w:p>
    <w:p w:rsidR="00E6203F" w:rsidRDefault="00E6203F" w:rsidP="003577E2"/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6540"/>
        <w:gridCol w:w="1412"/>
        <w:gridCol w:w="1270"/>
        <w:gridCol w:w="1298"/>
      </w:tblGrid>
      <w:tr w:rsidR="003577E2" w:rsidTr="00F05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9" w:type="dxa"/>
            <w:gridSpan w:val="7"/>
            <w:vAlign w:val="center"/>
          </w:tcPr>
          <w:p w:rsidR="00F05E28" w:rsidRDefault="000E14AE" w:rsidP="00F05E28">
            <w:pPr>
              <w:jc w:val="center"/>
            </w:pPr>
            <w:r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418995BC" wp14:editId="56423452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126365</wp:posOffset>
                  </wp:positionV>
                  <wp:extent cx="619125" cy="530860"/>
                  <wp:effectExtent l="0" t="0" r="9525" b="254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DDH LOGO NUEVO SOL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D61">
              <w:rPr>
                <w:noProof/>
                <w:lang w:eastAsia="es-SV"/>
              </w:rPr>
              <w:drawing>
                <wp:anchor distT="0" distB="0" distL="114300" distR="114300" simplePos="0" relativeHeight="251712512" behindDoc="0" locked="0" layoutInCell="1" allowOverlap="1" wp14:anchorId="45B606A3" wp14:editId="7329646B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116205</wp:posOffset>
                  </wp:positionV>
                  <wp:extent cx="571500" cy="543560"/>
                  <wp:effectExtent l="0" t="0" r="0" b="889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scudo sv p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59">
              <w:t xml:space="preserve"> </w:t>
            </w:r>
          </w:p>
          <w:p w:rsidR="00F05E28" w:rsidRDefault="003577E2" w:rsidP="00F05E28">
            <w:pPr>
              <w:jc w:val="center"/>
            </w:pPr>
            <w:r>
              <w:t xml:space="preserve">PROCURADURIA PARA LA </w:t>
            </w:r>
            <w:r w:rsidR="00F05E28">
              <w:t>DEFENSA DE LOS DERECHOS HUMANOS</w:t>
            </w:r>
          </w:p>
          <w:p w:rsidR="00F05E28" w:rsidRDefault="003577E2" w:rsidP="00131F09">
            <w:pPr>
              <w:jc w:val="center"/>
            </w:pPr>
            <w:r>
              <w:t>ESTRUCTURA ORGÁNICA</w:t>
            </w:r>
            <w:r w:rsidR="007554A7">
              <w:t xml:space="preserve"> </w:t>
            </w:r>
            <w:r w:rsidR="00CD5CA3">
              <w:t xml:space="preserve">JULIO </w:t>
            </w:r>
            <w:r w:rsidR="00131F09">
              <w:t xml:space="preserve">, </w:t>
            </w:r>
            <w:r w:rsidR="00CD5CA3">
              <w:t>AGOSTO Y SEPTIEMBRE</w:t>
            </w:r>
            <w:r w:rsidR="00A47F8D">
              <w:t xml:space="preserve"> </w:t>
            </w:r>
            <w:r>
              <w:t>202</w:t>
            </w:r>
            <w:r w:rsidR="00FF017E">
              <w:t>5</w:t>
            </w:r>
          </w:p>
        </w:tc>
      </w:tr>
      <w:tr w:rsidR="009F48DD" w:rsidTr="00357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A2A1B" w:rsidRPr="003577E2" w:rsidRDefault="00BA2A1B" w:rsidP="00DC4719">
            <w:pPr>
              <w:jc w:val="center"/>
            </w:pPr>
            <w:r w:rsidRPr="003577E2">
              <w:t>N</w:t>
            </w:r>
          </w:p>
        </w:tc>
        <w:tc>
          <w:tcPr>
            <w:tcW w:w="3119" w:type="dxa"/>
            <w:shd w:val="clear" w:color="auto" w:fill="4472C4" w:themeFill="accent5"/>
            <w:vAlign w:val="center"/>
          </w:tcPr>
          <w:p w:rsidR="00BA2A1B" w:rsidRPr="003577E2" w:rsidRDefault="00BA2A1B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Unidad Administrativa</w:t>
            </w:r>
          </w:p>
        </w:tc>
        <w:tc>
          <w:tcPr>
            <w:tcW w:w="2976" w:type="dxa"/>
            <w:shd w:val="clear" w:color="auto" w:fill="4472C4" w:themeFill="accent5"/>
            <w:vAlign w:val="center"/>
          </w:tcPr>
          <w:p w:rsidR="00BA2A1B" w:rsidRPr="003577E2" w:rsidRDefault="00BA2A1B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Encargado</w:t>
            </w:r>
          </w:p>
        </w:tc>
        <w:tc>
          <w:tcPr>
            <w:tcW w:w="6540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Función de la unidad</w:t>
            </w: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Número de empleados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Número de hombres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BA2A1B" w:rsidRPr="003577E2" w:rsidRDefault="005159F1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577E2">
              <w:rPr>
                <w:b/>
                <w:color w:val="FFFFFF" w:themeColor="background1"/>
              </w:rPr>
              <w:t>Número de mujeres</w:t>
            </w:r>
          </w:p>
        </w:tc>
      </w:tr>
      <w:tr w:rsidR="009F48DD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A2A1B" w:rsidRDefault="005159F1" w:rsidP="00DC4719">
            <w:pPr>
              <w:jc w:val="center"/>
            </w:pPr>
            <w:r>
              <w:t>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A2A1B" w:rsidRPr="00C47F03" w:rsidRDefault="00E6203F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Despacho Procuraduría Para l</w:t>
            </w:r>
            <w:r w:rsidR="00B7140A" w:rsidRPr="00C47F03">
              <w:rPr>
                <w:sz w:val="20"/>
                <w:szCs w:val="20"/>
              </w:rPr>
              <w:t xml:space="preserve">a Defensa de los Derechos </w:t>
            </w:r>
            <w:r w:rsidRPr="00C47F03">
              <w:rPr>
                <w:sz w:val="20"/>
                <w:szCs w:val="20"/>
              </w:rPr>
              <w:t>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A2A1B" w:rsidRPr="00C47F03" w:rsidRDefault="00E6203F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Raquel Caballero de Guevara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A2A1B" w:rsidRPr="00C47F03" w:rsidRDefault="00E6203F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Máxima autoridad de la Procuraduría, define y orienta la política institucional, aprueba y dirige la ejecución de planes y programas para la protección,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A2A1B" w:rsidRPr="00C47F03" w:rsidRDefault="00A2429D" w:rsidP="00DC4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F48DD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9F48DD" w:rsidRDefault="009F48DD" w:rsidP="00DC4719">
            <w:pPr>
              <w:jc w:val="center"/>
            </w:pPr>
            <w:r>
              <w:t>1.1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A2A1B" w:rsidRPr="00C47F03" w:rsidRDefault="00C73892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Observatorio de Derechos Humanos y Realidad Nacional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A2A1B" w:rsidRPr="00C47F03" w:rsidRDefault="00B34D32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 w:rsidR="005A5047">
              <w:rPr>
                <w:sz w:val="20"/>
                <w:szCs w:val="20"/>
              </w:rPr>
              <w:t xml:space="preserve"> </w:t>
            </w:r>
            <w:hyperlink r:id="rId8" w:history="1">
              <w:r w:rsidR="00634825"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A2A1B" w:rsidRPr="00C47F03" w:rsidRDefault="00C73892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Seguimiento a la realidad nacional e internacional a fin de generar investigaciones sobre derechos humanos desde una perspectiva multidisciplinaria.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A2A1B" w:rsidRPr="00C47F03" w:rsidRDefault="00CD5CA3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A2A1B" w:rsidRPr="00C47F03" w:rsidRDefault="00B14998" w:rsidP="00DC4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Unidad Financiera Institucional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9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Ejecutar las funciones que le establece la Ley Orgánica de Administración Financiera del Estado y su Reglamento.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BC4E9F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4E4103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4E4103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ind w:right="-423"/>
            </w:pPr>
            <w:r>
              <w:t>1.2.1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Presupuesto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0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las actividades relacionadas con la elaboración del Proyecto del Presupuesto Institucional, ejecución, seguimiento y evaluación presupuestaria.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D03459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15D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B14998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1.2.2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Tesorería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1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con el Departamento de Recursos Humanos, todas las acciones legales relacionadas con el manejo del pago de remuneraciones del personal de la institución.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B1499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B1499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B1499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1.2.3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Contabilidad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2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firstLine="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Validar las partidas con afectación presupuestaria generadas durante el proceso administrativo financiero; además de efectuar y validar los registros contables directos, así como generar el respectivo comprobante.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583E4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583E4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583E4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Planificación, Proyectos y Cooperación Internacional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3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Presentar al Procurador o Procuradora los lineamientos para la elaboración de planes, así como asesorar a las unidades respecto a la implementación de los mismos.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76166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76166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761664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Auditoría Interna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4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5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Cumplir con el respectivo Manual de Auditoría Interna, así como efectuar auditorías de las operaciones,</w:t>
            </w:r>
          </w:p>
          <w:p w:rsidR="001A48C8" w:rsidRPr="00C47F03" w:rsidRDefault="001A48C8" w:rsidP="001A48C8">
            <w:pPr>
              <w:spacing w:after="15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actividades y programas de la Procuraduría e informar al Procurador o Procuradora y a la Corte de Cuentas de la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República de su resultado, además de evaluar la gestión administrativa de cada dependencia y realizar las recomendaciones que correspondan.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76166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76166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76166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Comunicaciones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189">
              <w:rPr>
                <w:sz w:val="20"/>
                <w:szCs w:val="20"/>
              </w:rPr>
              <w:t xml:space="preserve">Ver nota aclaratoria: </w:t>
            </w:r>
            <w:hyperlink r:id="rId15" w:history="1">
              <w:r w:rsidRPr="00B211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1" w:line="22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Diseñar y ejecutar el plan de comunicaciones interno y externo que permita promover y divulgar la labor</w:t>
            </w:r>
          </w:p>
          <w:p w:rsidR="001A48C8" w:rsidRPr="00C47F03" w:rsidRDefault="001A48C8" w:rsidP="001A48C8">
            <w:pPr>
              <w:ind w:left="29" w:right="17" w:hanging="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institucional a favor de los derechos humanos, a través de la administración y actualización de los diferentes medios y formas de comunicación disponibles.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B9486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B9486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B9486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lastRenderedPageBreak/>
              <w:t>1.6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Relaciones Públicas y Protocolo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FCC">
              <w:rPr>
                <w:sz w:val="20"/>
                <w:szCs w:val="20"/>
              </w:rPr>
              <w:t xml:space="preserve">Ver nota aclaratoria: </w:t>
            </w:r>
            <w:hyperlink r:id="rId16" w:history="1">
              <w:r w:rsidRPr="006C1FC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6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Servir de enlace y comunicación con otras instituciones u organizaciones en los temas que le indique el Procurador o Procuradora.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4E2EC7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4E2EC7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4E2EC7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Relaciones Internacionales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FCC">
              <w:rPr>
                <w:sz w:val="20"/>
                <w:szCs w:val="20"/>
              </w:rPr>
              <w:t xml:space="preserve">Ver nota aclaratoria: </w:t>
            </w:r>
            <w:hyperlink r:id="rId17" w:history="1">
              <w:r w:rsidRPr="006C1FC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Relaciones Internacionales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8816E1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8816E1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8816E1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1.8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Asesores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77C5" w:rsidRPr="0043023A" w:rsidRDefault="001A77C5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Gloria Flores Guardado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Brindar soporte técnico en la toma de decisiones, emisión de pronunciamientos y opiniones relativas a temáticas de trascendencia nacional.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43023A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BD53B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43023A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7C5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77C5" w:rsidRDefault="001A77C5" w:rsidP="001A77C5">
            <w:pPr>
              <w:jc w:val="center"/>
            </w:pPr>
            <w:r>
              <w:t>1.9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77C5" w:rsidRPr="00C47F03" w:rsidRDefault="001A77C5" w:rsidP="001A77C5">
            <w:pPr>
              <w:ind w:left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Oficial de Cumplimiento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77C5" w:rsidRDefault="001A77C5" w:rsidP="001A7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FCC">
              <w:rPr>
                <w:sz w:val="20"/>
                <w:szCs w:val="20"/>
              </w:rPr>
              <w:t xml:space="preserve">Ver nota aclaratoria: </w:t>
            </w:r>
            <w:hyperlink r:id="rId18" w:history="1">
              <w:r w:rsidRPr="006C1FC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77C5" w:rsidRPr="00C47F03" w:rsidRDefault="001A77C5" w:rsidP="001A77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Oficial de Cumplimiento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77C5" w:rsidRPr="00C47F03" w:rsidRDefault="002F5F32" w:rsidP="001A7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77C5" w:rsidRPr="00C47F03" w:rsidRDefault="002F5F32" w:rsidP="001A7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77C5" w:rsidRPr="00C47F03" w:rsidRDefault="002F5F32" w:rsidP="001A7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D0FB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DD0FB8" w:rsidRDefault="00DD0FB8" w:rsidP="00DD0FB8">
            <w:pPr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DD0FB8" w:rsidRPr="00C47F03" w:rsidRDefault="00DD0FB8" w:rsidP="001A48C8">
            <w:pPr>
              <w:ind w:righ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Mireya Tobar Navarrete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Administrar el Sistema de Protección para la Defensa de los Derechos Humanos, bajo lineamientos del Procurador o Procuradora y de conformidad con el respectivo reglamento.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DD0FB8" w:rsidRPr="00C47F03" w:rsidRDefault="002F5F32" w:rsidP="00DD0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DD0FB8" w:rsidRPr="00C47F03" w:rsidRDefault="002F5F32" w:rsidP="00DD0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DD0FB8" w:rsidRPr="00C47F03" w:rsidRDefault="002F5F32" w:rsidP="00DD0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Coordinación  de tutela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19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8" w:line="22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Colaborar con la Procuraduría Adjunta en la coordinación, supervisión, evaluación y seguimiento del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Sistema de Protección; así como proponer planes, programas, procedimientos y acciones para el fortalecimiento del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214FCD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214FCD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214FCD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Denuncias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0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7" w:line="2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Atender y asistir a las presuntas víctimas de violaciones a derechos humanos; así como promover las acciones de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protección inmediata y asistencia a las víctimas, y activar las instituciones competentes, según corresponda a la naturaleza del caso.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53B4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53B4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53B4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Procuración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1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7" w:line="22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Investigación de los casos asignados, con el fin de determinar el cumplimiento o incumplimiento de los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deberes del Estado de respetar, garantizar y reparar los derechos humanos, y el correspondiente proyecto de pronunciamiento.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B26D9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B26D9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B26D9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Seguimiento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2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Verificar el cumplimiento de recomendaciones dictadas en los pronunciamientos e informes especiales y situacionales.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FA4D7F" w:rsidP="002E3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FA4D7F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FA4D7F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Observación Preventiva y atención a Crisis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0DA1">
              <w:rPr>
                <w:sz w:val="20"/>
                <w:szCs w:val="20"/>
              </w:rPr>
              <w:t xml:space="preserve">Ver nota aclaratoria: </w:t>
            </w:r>
            <w:hyperlink r:id="rId23" w:history="1">
              <w:r w:rsidRPr="00960DA1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acciones de buenos oficios e intervenir en la mediación u otros métodos alternos de gestión, para la resolución y transformación de conflictos; desde la estricta perspectiva de los derechos humanos y del mandato constitucional y legal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FA4D7F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FA4D7F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FA4D7F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Resoluciones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6889">
              <w:rPr>
                <w:sz w:val="20"/>
                <w:szCs w:val="20"/>
              </w:rPr>
              <w:t xml:space="preserve">Ver nota aclaratoria: </w:t>
            </w:r>
            <w:hyperlink r:id="rId24" w:history="1">
              <w:r w:rsidRPr="00FF68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5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Garantizar que los proyectos de pronunciamientos se elaboren de conformidad con las directrices emanadas</w:t>
            </w:r>
          </w:p>
          <w:p w:rsidR="001A48C8" w:rsidRPr="00C47F03" w:rsidRDefault="001A48C8" w:rsidP="001A48C8">
            <w:pPr>
              <w:spacing w:after="17" w:line="2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por el Procurador o Procuradora. La misma obligación tendrá cuando se trate de resolver revisiones o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rectificaciones solicitadas por cualquier institución, autoridad, particular o denunciantes.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514F43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514F43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514F43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Control de Procedimientos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889">
              <w:rPr>
                <w:sz w:val="20"/>
                <w:szCs w:val="20"/>
              </w:rPr>
              <w:t xml:space="preserve">Ver nota aclaratoria: </w:t>
            </w:r>
            <w:hyperlink r:id="rId25" w:history="1">
              <w:r w:rsidRPr="00FF68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Mantener actualizado el registro de la tramitación de expedientes, así como el control de la ruta física y electrónica de los mismos.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320222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320222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320222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2.8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Legislación y Procesos Constitucionales y Justicia</w:t>
            </w:r>
          </w:p>
          <w:p w:rsidR="001A48C8" w:rsidRPr="00C47F03" w:rsidRDefault="001A48C8" w:rsidP="001A48C8">
            <w:pPr>
              <w:ind w:right="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Internacional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6889">
              <w:rPr>
                <w:sz w:val="20"/>
                <w:szCs w:val="20"/>
              </w:rPr>
              <w:t xml:space="preserve">Ver nota aclaratoria: </w:t>
            </w:r>
            <w:hyperlink r:id="rId26" w:history="1">
              <w:r w:rsidRPr="00FF6889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proyectos de demandas y escritos para su tramitación, sobre recursos judiciales, administrativos y de justicia constitucional e internacional en los que la Procuraduría tuviere interés.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21FB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21FB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21FB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020FB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8020FB" w:rsidRDefault="008020FB" w:rsidP="008020FB">
            <w:pPr>
              <w:jc w:val="center"/>
            </w:pPr>
            <w:r>
              <w:lastRenderedPageBreak/>
              <w:t>2.9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8020FB" w:rsidRPr="00C47F03" w:rsidRDefault="008020FB" w:rsidP="008020FB">
            <w:pPr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Especializado en Atención Victimologica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8020FB" w:rsidRPr="00C47F03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27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8020FB" w:rsidRPr="00C47F03" w:rsidRDefault="008020FB" w:rsidP="00802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Generar a acciones y espacios que tienen como fin único la atención a victimas de delitos y graves violaciones a derechos humanos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8020FB" w:rsidRPr="00C47F03" w:rsidRDefault="00B424BE" w:rsidP="00802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8020FB" w:rsidRPr="00C47F03" w:rsidRDefault="00B424BE" w:rsidP="00802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8020FB" w:rsidRPr="00C47F03" w:rsidRDefault="00B424BE" w:rsidP="00802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E586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E5868" w:rsidRDefault="006E5868" w:rsidP="008020FB">
            <w:pPr>
              <w:jc w:val="center"/>
            </w:pPr>
            <w:r>
              <w:t>2.10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6E5868" w:rsidRDefault="006E5868" w:rsidP="008020FB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Notificaciones y Correspondencia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6E5868" w:rsidRPr="00C47F03" w:rsidRDefault="006E586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28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6E5868" w:rsidRPr="00C47F03" w:rsidRDefault="00530680" w:rsidP="00802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Notificaciones y Correspondencia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6E5868" w:rsidRDefault="00B424BE" w:rsidP="00802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6E5868" w:rsidRDefault="00B424BE" w:rsidP="00802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530680" w:rsidRDefault="00B424BE" w:rsidP="0053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D0FB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DD0FB8" w:rsidRDefault="00DD0FB8" w:rsidP="00DD0FB8">
            <w:pPr>
              <w:jc w:val="center"/>
            </w:pPr>
            <w:r>
              <w:t>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ind w:right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Secretaría General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DD0FB8" w:rsidRPr="00C47F03" w:rsidRDefault="00B1731D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Lucia Angélica Cruz Guardado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DD0FB8" w:rsidRPr="00C47F03" w:rsidRDefault="00DD0FB8" w:rsidP="00C47F03">
            <w:pPr>
              <w:ind w:left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Certificar los documentos emitidos por el Procurador o</w:t>
            </w:r>
          </w:p>
          <w:p w:rsidR="00DD0FB8" w:rsidRPr="00C47F03" w:rsidRDefault="00DD0FB8" w:rsidP="00C47F03">
            <w:pPr>
              <w:spacing w:after="4" w:line="232" w:lineRule="auto"/>
              <w:ind w:left="22" w:hanging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Procuradora y por las diferentes dependencias de la Procuraduría en el ámbito de las competencias institucionales; así como suscribir los acuerdos</w:t>
            </w:r>
          </w:p>
          <w:p w:rsidR="00DD0FB8" w:rsidRPr="00C47F03" w:rsidRDefault="00DD0FB8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institucionales emitidos por el Procurador o Procuradora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DD0FB8" w:rsidRPr="00C47F03" w:rsidRDefault="00C123C0" w:rsidP="00D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DD0FB8" w:rsidRPr="00C47F03" w:rsidRDefault="00C123C0" w:rsidP="00D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DD0FB8" w:rsidRPr="00C47F03" w:rsidRDefault="00C123C0" w:rsidP="00D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Administrativo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29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Diseñar e implementar sistemas de control interno para mejorar la administración de los recursos materiales de la institución.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A4653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A4653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A46530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Jurídico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0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Representar y asesorar en materia legal al Procurador o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Procuradora cuando le fuere mandatado o requerido, y asesorar en materia legal a las demás dependencias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8668D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8668D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8668D8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Tecnologías de Información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1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Proponer los sistemas de información electrónica de la institución, a efecto de satisfacer las necesidades de procesamiento de información y datos, así como su distribución y control.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392D3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392D3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392D32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Unidad de </w:t>
            </w:r>
            <w:r>
              <w:rPr>
                <w:sz w:val="20"/>
                <w:szCs w:val="20"/>
              </w:rPr>
              <w:t>Compras Públicas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2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Ejecutar las funciones que le establece la Ley de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Adquisiciones y Contrataciones de la Administración Pública (LACAP) y su Reglamento.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7C441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7C441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7C441A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9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Unidad de Acceso a la Información Pública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3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Ejecución de la Ley de Acceso a la Información Pública.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155D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155D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155D4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Unidad de Gestión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Documental y Archivos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A3C">
              <w:rPr>
                <w:sz w:val="20"/>
                <w:szCs w:val="20"/>
              </w:rPr>
              <w:t xml:space="preserve">Ver nota aclaratoria: </w:t>
            </w:r>
            <w:hyperlink r:id="rId34" w:history="1">
              <w:r w:rsidRPr="00F72A3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Ejecutar las funciones que le establece la Ley de Acceso a la Información Pública, y los lineamientos que para tales efectos emita el Instituto de Acceso a la Información Pública.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155D4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155D4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155D4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Recursos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1BC">
              <w:rPr>
                <w:sz w:val="20"/>
                <w:szCs w:val="20"/>
              </w:rPr>
              <w:t xml:space="preserve">Ver nota aclaratoria: </w:t>
            </w:r>
            <w:hyperlink r:id="rId35" w:history="1">
              <w:r w:rsidRPr="002311B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1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Supervisar el cumplimiento del Reglamento Interno de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Personal y de la demás normativa relacionada con el recurso humano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544EA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544EA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544EA4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3.8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Clínica Institucional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1BC">
              <w:rPr>
                <w:sz w:val="20"/>
                <w:szCs w:val="20"/>
              </w:rPr>
              <w:t xml:space="preserve">Ver nota aclaratoria: </w:t>
            </w:r>
            <w:hyperlink r:id="rId36" w:history="1">
              <w:r w:rsidRPr="002311BC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Dar atención primaria al personal de la institución, enfocada en la prevención, conservación y fomento de la salud.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9588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95888" w:rsidRDefault="00295888" w:rsidP="00295888">
            <w:pPr>
              <w:jc w:val="center"/>
            </w:pPr>
            <w:r>
              <w:t>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295888" w:rsidRPr="00C47F03" w:rsidRDefault="00295888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Escuela de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295888" w:rsidRPr="00C47F03" w:rsidRDefault="00295888" w:rsidP="001A48C8">
            <w:pPr>
              <w:ind w:right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Miguel</w:t>
            </w:r>
            <w:r w:rsidR="00EB348B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Alfonso</w:t>
            </w:r>
            <w:r w:rsidR="00EB348B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Muñoz</w:t>
            </w:r>
            <w:r w:rsidR="00EB348B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Reina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295888" w:rsidRPr="00C47F03" w:rsidRDefault="00295888" w:rsidP="00C47F03">
            <w:pPr>
              <w:spacing w:after="15" w:line="22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el plan anual de promoción y educación de derechos humanos en coordinación con las diferentes</w:t>
            </w:r>
          </w:p>
          <w:p w:rsidR="00295888" w:rsidRPr="00C47F03" w:rsidRDefault="00295888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Procuradurías Adjuntas, Delegaciones Departamentales, y otras dependencias de la Procuraduría.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295888" w:rsidRPr="00C47F03" w:rsidRDefault="005A2C00" w:rsidP="00295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295888" w:rsidRPr="00C47F03" w:rsidRDefault="005A2C00" w:rsidP="00295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295888" w:rsidRPr="00C47F03" w:rsidRDefault="005A2C00" w:rsidP="00295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4.1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Subdirección Escuela de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947">
              <w:rPr>
                <w:sz w:val="20"/>
                <w:szCs w:val="20"/>
              </w:rPr>
              <w:t xml:space="preserve">Ver nota aclaratoria: </w:t>
            </w:r>
            <w:hyperlink r:id="rId37" w:history="1">
              <w:r w:rsidRPr="00E459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y apoyar programas impulsados por la Escuela de Derechos Humanos, de acuerdo a directrices institucionales y reglamentación legal vigente.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72C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4.2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Educación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947">
              <w:rPr>
                <w:sz w:val="20"/>
                <w:szCs w:val="20"/>
              </w:rPr>
              <w:t xml:space="preserve">Ver nota aclaratoria: </w:t>
            </w:r>
            <w:hyperlink r:id="rId38" w:history="1">
              <w:r w:rsidRPr="00E459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y proponer a la Dirección de la Escuela de Derechos Humanos el programa anual de educación en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DD5B0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DD5B0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DD5B06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lastRenderedPageBreak/>
              <w:t>4.3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left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Promoción y Cultura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947">
              <w:rPr>
                <w:sz w:val="20"/>
                <w:szCs w:val="20"/>
              </w:rPr>
              <w:t xml:space="preserve">Ver nota aclaratoria: </w:t>
            </w:r>
            <w:hyperlink r:id="rId39" w:history="1">
              <w:r w:rsidRPr="00E459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y proponer a la Dirección de la Escuela de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Derechos Humanos el programa anual de difusión y sensibilización en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B5F5D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DD5B06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B5F5D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031F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031F" w:rsidRDefault="000F031F" w:rsidP="000F031F">
            <w:pPr>
              <w:jc w:val="center"/>
            </w:pPr>
            <w:r>
              <w:t>4.4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0F031F" w:rsidRPr="00C47F03" w:rsidRDefault="000F031F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Biblioteca Institucional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0F031F" w:rsidRPr="00C47F03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40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0F031F" w:rsidRPr="00C47F03" w:rsidRDefault="000F031F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y proponer a la Dirección de la Escuela, un programa anual de promoción de los servicios que brinda.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0F031F" w:rsidRPr="00C47F03" w:rsidRDefault="00672C06" w:rsidP="000F0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0F031F" w:rsidRPr="00C47F03" w:rsidRDefault="00C7233E" w:rsidP="000F0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0F031F" w:rsidRPr="00C47F03" w:rsidRDefault="00C7233E" w:rsidP="000F0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71E1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ind w:right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 de la</w:t>
            </w:r>
          </w:p>
          <w:p w:rsidR="00B271E1" w:rsidRPr="00C47F03" w:rsidRDefault="00B271E1" w:rsidP="00C47F03">
            <w:p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Niñez y Juventud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0F031F" w:rsidP="001A48C8">
            <w:pPr>
              <w:ind w:righ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Rosa Elena Ramos Chávez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71E1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5.1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7140A" w:rsidP="00C47F03">
            <w:pPr>
              <w:spacing w:after="12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Unidades juveniles de Difusión </w:t>
            </w:r>
            <w:r w:rsidR="00B271E1" w:rsidRPr="00C47F03">
              <w:rPr>
                <w:sz w:val="20"/>
                <w:szCs w:val="20"/>
              </w:rPr>
              <w:t>de</w:t>
            </w:r>
            <w:r w:rsidRPr="00C47F03">
              <w:rPr>
                <w:sz w:val="20"/>
                <w:szCs w:val="20"/>
              </w:rPr>
              <w:t xml:space="preserve"> </w:t>
            </w:r>
            <w:r w:rsidR="00B271E1" w:rsidRPr="00C47F03">
              <w:rPr>
                <w:sz w:val="20"/>
                <w:szCs w:val="20"/>
              </w:rPr>
              <w:t>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1A48C8" w:rsidP="001A48C8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 nota aclaratoria:</w:t>
            </w:r>
            <w:r>
              <w:rPr>
                <w:sz w:val="20"/>
                <w:szCs w:val="20"/>
              </w:rPr>
              <w:t xml:space="preserve"> </w:t>
            </w:r>
            <w:hyperlink r:id="rId41" w:history="1">
              <w:r w:rsidRPr="005A504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spacing w:after="8" w:line="231" w:lineRule="auto"/>
              <w:ind w:left="12" w:hanging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Elaborar propuestas para el desarrollo organizativo de las Unidades Juveniles, supervisando la puesta en práctica de las mismas; además de verificar la</w:t>
            </w:r>
          </w:p>
          <w:p w:rsidR="00B271E1" w:rsidRPr="00C47F03" w:rsidRDefault="00B271E1" w:rsidP="00C47F03">
            <w:pPr>
              <w:ind w:left="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organización de las Unidades Juveniles a nivel nacional y</w:t>
            </w:r>
          </w:p>
          <w:p w:rsidR="00B271E1" w:rsidRPr="00C47F03" w:rsidRDefault="00B271E1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diseñar las campañas que desarrollarán, en coordinación con las Delegaciones Departamentales.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271E1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ind w:right="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</w:p>
          <w:p w:rsidR="00B271E1" w:rsidRPr="00C47F03" w:rsidRDefault="00B271E1" w:rsidP="00C47F03">
            <w:pPr>
              <w:ind w:right="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 de la</w:t>
            </w:r>
          </w:p>
          <w:p w:rsidR="00B271E1" w:rsidRPr="00C47F03" w:rsidRDefault="00B271E1" w:rsidP="00C47F03">
            <w:pPr>
              <w:ind w:right="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Mujer y la Familia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0F031F" w:rsidP="001A48C8">
            <w:pPr>
              <w:ind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Leonor Elisa Arévalo Romero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C7233E" w:rsidP="00B27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6.1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EC1F75">
            <w:pPr>
              <w:spacing w:line="245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U</w:t>
            </w:r>
            <w:r w:rsidR="00EC1F75">
              <w:rPr>
                <w:sz w:val="20"/>
                <w:szCs w:val="20"/>
              </w:rPr>
              <w:t xml:space="preserve">nidad de Atención Especializada </w:t>
            </w:r>
            <w:r w:rsidRPr="00C47F03">
              <w:rPr>
                <w:sz w:val="20"/>
                <w:szCs w:val="20"/>
              </w:rPr>
              <w:t>para las mujeres</w:t>
            </w:r>
            <w:r w:rsidR="00EC1F75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Víctimas de Violencia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36B">
              <w:rPr>
                <w:sz w:val="20"/>
                <w:szCs w:val="20"/>
              </w:rPr>
              <w:t xml:space="preserve">Ver nota aclaratoria: </w:t>
            </w:r>
            <w:hyperlink r:id="rId42" w:history="1">
              <w:r w:rsidRPr="006D236B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5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Atención en crisis a las mujeres que denuncian hechos de violencia por razones de género, procurando una</w:t>
            </w:r>
          </w:p>
          <w:p w:rsidR="001A48C8" w:rsidRPr="00C47F03" w:rsidRDefault="001A48C8" w:rsidP="001A48C8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nivelación emocional para ejercer la denuncia</w:t>
            </w:r>
          </w:p>
          <w:p w:rsidR="001A48C8" w:rsidRPr="00C47F03" w:rsidRDefault="001A48C8" w:rsidP="001A48C8">
            <w:pPr>
              <w:spacing w:after="8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correspondiente; así como proporcionar la orientación y asesoría jurídica especializada cuando el caso no sea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competencia de la Procuraduría, así como la remisión del mismo a las instancias correspondientes.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F764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F764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F764E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6.2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221B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Unidad </w:t>
            </w:r>
            <w:r w:rsidR="00221BD4">
              <w:rPr>
                <w:sz w:val="20"/>
                <w:szCs w:val="20"/>
              </w:rPr>
              <w:t>Institucional para la Igualdad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236B">
              <w:rPr>
                <w:sz w:val="20"/>
                <w:szCs w:val="20"/>
              </w:rPr>
              <w:t xml:space="preserve">Ver nota aclaratoria: </w:t>
            </w:r>
            <w:hyperlink r:id="rId43" w:history="1">
              <w:r w:rsidRPr="006D236B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7" w:line="22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la formulación, aplicación, seguimiento y evaluación de la Política Institucional de Igualdad de</w:t>
            </w:r>
          </w:p>
          <w:p w:rsidR="001A48C8" w:rsidRPr="00C47F03" w:rsidRDefault="001A48C8" w:rsidP="001A48C8">
            <w:pPr>
              <w:spacing w:after="17" w:line="22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Género y su Plan de Acción, en cumplimiento del principio de igualdad y no discriminación, además de</w:t>
            </w:r>
          </w:p>
          <w:p w:rsidR="001A48C8" w:rsidRPr="00C47F03" w:rsidRDefault="001A48C8" w:rsidP="001A48C8">
            <w:pPr>
              <w:ind w:left="36" w:right="50" w:hanging="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coordinar con las diferentes dependencias institucionales la implementación de la perspectiva de género dentro de las acciones que se desarrollan.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6F764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6F764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6F764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71E1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271E1" w:rsidRDefault="00B271E1" w:rsidP="00B271E1">
            <w:pPr>
              <w:jc w:val="center"/>
            </w:pPr>
            <w:r>
              <w:t>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ind w:right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Adjunta para la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Defensa de los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Derechos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Económicos</w:t>
            </w:r>
            <w:r w:rsidR="00B7140A" w:rsidRPr="00C47F03"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Sociales y</w:t>
            </w:r>
          </w:p>
          <w:p w:rsidR="00B271E1" w:rsidRPr="00C47F03" w:rsidRDefault="00B271E1" w:rsidP="00C47F03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Culturales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B271E1" w:rsidRPr="00C47F03" w:rsidRDefault="00366770" w:rsidP="001A48C8">
            <w:pPr>
              <w:ind w:right="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Pablo Juárez Rosales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B271E1" w:rsidRPr="00C47F03" w:rsidRDefault="00B271E1" w:rsidP="00C47F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B271E1" w:rsidRPr="00C47F03" w:rsidRDefault="006F764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B271E1" w:rsidRPr="00C47F03" w:rsidRDefault="006F764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B271E1" w:rsidRPr="00C47F03" w:rsidRDefault="006F764E" w:rsidP="00B2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7.1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VIH y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752">
              <w:rPr>
                <w:sz w:val="20"/>
                <w:szCs w:val="20"/>
              </w:rPr>
              <w:t xml:space="preserve">Ver nota aclaratoria: </w:t>
            </w:r>
            <w:hyperlink r:id="rId44" w:history="1">
              <w:r w:rsidRPr="00B24752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actividades de sensibilización a nivel interno en materia de VIH y derechos humanos, con la finalidad de incidir en la protección y vigencia de los mismos.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7.2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Discapacidad y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752">
              <w:rPr>
                <w:sz w:val="20"/>
                <w:szCs w:val="20"/>
              </w:rPr>
              <w:t xml:space="preserve">Ver nota aclaratoria: </w:t>
            </w:r>
            <w:hyperlink r:id="rId45" w:history="1">
              <w:r w:rsidRPr="00B24752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2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actividades de sensibilización a nivel interno y externo sobre la situación de vulnerabilidad de las</w:t>
            </w:r>
          </w:p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lastRenderedPageBreak/>
              <w:t>personas con discapacidad, con la finalidad de incidir en la protección y vigencia de sus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lastRenderedPageBreak/>
              <w:t>7.3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Personas Adultas</w:t>
            </w:r>
          </w:p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Mayores y Derechos Humanos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32DE">
              <w:rPr>
                <w:sz w:val="20"/>
                <w:szCs w:val="20"/>
              </w:rPr>
              <w:t xml:space="preserve">Ver nota aclaratoria: </w:t>
            </w:r>
            <w:hyperlink r:id="rId46" w:history="1">
              <w:r w:rsidRPr="009D32DE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0" w:line="22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actividades de sensibilización a nivel interno y externo sobre la situación de vulnerabilidad de las</w:t>
            </w:r>
          </w:p>
          <w:p w:rsidR="001A48C8" w:rsidRPr="00C47F03" w:rsidRDefault="001A48C8" w:rsidP="001A48C8">
            <w:pPr>
              <w:ind w:left="15" w:righ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personas adultas mayores, con la finalidad de incidir en la protección y vigencia de sus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7.4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 Humano para la Salud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32DE">
              <w:rPr>
                <w:sz w:val="20"/>
                <w:szCs w:val="20"/>
              </w:rPr>
              <w:t xml:space="preserve">Ver nota aclaratoria: </w:t>
            </w:r>
            <w:hyperlink r:id="rId47" w:history="1">
              <w:r w:rsidRPr="009D32DE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spacing w:after="10" w:line="22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 Humano para la Salud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E974EB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E974EB" w:rsidRPr="00C47F03" w:rsidRDefault="00E974EB" w:rsidP="00364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0A4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0A40" w:rsidRDefault="000F0A40" w:rsidP="000F0A40">
            <w:pPr>
              <w:jc w:val="center"/>
            </w:pPr>
            <w:r>
              <w:t>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0F0A40" w:rsidRPr="00C47F03" w:rsidRDefault="000F0A40" w:rsidP="000F0A40">
            <w:pPr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 Adjunta para la</w:t>
            </w:r>
          </w:p>
          <w:p w:rsidR="000F0A40" w:rsidRPr="00C47F03" w:rsidRDefault="000F0A40" w:rsidP="000F0A40">
            <w:pPr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Defensa de los Derechos Civiles e Individuales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0F0A40" w:rsidRPr="00C47F03" w:rsidRDefault="000F0A40" w:rsidP="001A48C8">
            <w:pPr>
              <w:ind w:right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Carlos Enrique Rodríguez Quezada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0F0A40" w:rsidRPr="00C47F03" w:rsidRDefault="000F0A40" w:rsidP="000F0A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0F0A40" w:rsidRPr="00C47F03" w:rsidRDefault="005C6CB1" w:rsidP="000F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0F0A40" w:rsidRPr="00C47F03" w:rsidRDefault="005C6CB1" w:rsidP="000F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0F0A40" w:rsidRPr="00C47F03" w:rsidRDefault="005C6CB1" w:rsidP="000F0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48C8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8.1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Derechos Políticos</w:t>
            </w:r>
            <w:r w:rsidR="001F30E1">
              <w:rPr>
                <w:sz w:val="20"/>
                <w:szCs w:val="20"/>
              </w:rPr>
              <w:t xml:space="preserve"> y Observatorio Electoral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0FA7">
              <w:rPr>
                <w:sz w:val="20"/>
                <w:szCs w:val="20"/>
              </w:rPr>
              <w:t xml:space="preserve">Ver nota aclaratoria: </w:t>
            </w:r>
            <w:hyperlink r:id="rId48" w:history="1">
              <w:r w:rsidRPr="006D0FA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Realizar de forma permanente acciones de protección y promoción de los derechos políticos y, especialmente, en los procesos electorales.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D7770D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D7770D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D7770D" w:rsidP="001A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48C8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1A48C8" w:rsidRDefault="001A48C8" w:rsidP="001A48C8">
            <w:pPr>
              <w:jc w:val="center"/>
            </w:pPr>
            <w:r>
              <w:t>8.2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Fiscalización y Auditoria del Centro de Intervención de las Telecomunicaciones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A48C8" w:rsidRDefault="001A48C8" w:rsidP="001A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FA7">
              <w:rPr>
                <w:sz w:val="20"/>
                <w:szCs w:val="20"/>
              </w:rPr>
              <w:t xml:space="preserve">Ver nota aclaratoria: </w:t>
            </w:r>
            <w:hyperlink r:id="rId49" w:history="1">
              <w:r w:rsidRPr="006D0FA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1A48C8" w:rsidRPr="00C47F03" w:rsidRDefault="001A48C8" w:rsidP="001A48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Fiscalización y Auditoria del Centro de Intervención de las Telecomunicaciones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1A48C8" w:rsidRPr="00C47F03" w:rsidRDefault="00B375A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1A48C8" w:rsidRPr="00C47F03" w:rsidRDefault="00B375A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1A48C8" w:rsidRPr="00C47F03" w:rsidRDefault="00B375AE" w:rsidP="001A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8.3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Humanos de Pueblos Indígenas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Default="00CA34D0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0FA7">
              <w:rPr>
                <w:sz w:val="20"/>
                <w:szCs w:val="20"/>
              </w:rPr>
              <w:t xml:space="preserve">Ver nota aclaratoria: </w:t>
            </w:r>
            <w:hyperlink r:id="rId50" w:history="1">
              <w:r w:rsidRPr="006D0FA7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22F1C" w:rsidRDefault="00C22F1C" w:rsidP="00C22F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</w:t>
            </w:r>
            <w:r w:rsidRPr="00C22F1C">
              <w:rPr>
                <w:sz w:val="20"/>
                <w:szCs w:val="20"/>
              </w:rPr>
              <w:t>jecutar el Plan de trabajo del Departamento. 2. Coordinar el trabajo con las Procuradurías Adjuntas, Delegaciones Departamentales, Departamentos, otras áreas especializadas y Escuela de Derechos Humanos, para dar una visión integral a la temática. 3. Girar directrices y lineamientos de atención especializada a los Pueblos Indígenas, en coordinación con la PADCI a las distintas dependencias de la PDDH. 4, Coordinar la Mesa Permanente de la PDDH sobre Derechos de Pueblos Indígenas. 5. Brindar apoyo y colaboración, a la gestión institucional de la titular de la PDDH, en aras de lograr sinergias o relaciones de cooperación con organismos internacionales y socios/actores estratégicos, aliados de los pueblos indígenas. 6. Fomentar la transparencia en el trabajo a realizar por el Departamento, a través de la rendición de cuentas a los Pueblos Indígenas.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 Adjunta para la</w:t>
            </w:r>
          </w:p>
          <w:p w:rsidR="00CA34D0" w:rsidRPr="00C47F03" w:rsidRDefault="009831C4" w:rsidP="009831C4">
            <w:pPr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Defensa del</w:t>
            </w:r>
            <w:r w:rsidR="00CA34D0" w:rsidRPr="00C47F03">
              <w:rPr>
                <w:sz w:val="20"/>
                <w:szCs w:val="20"/>
              </w:rPr>
              <w:t xml:space="preserve"> Derecho </w:t>
            </w:r>
            <w:r>
              <w:rPr>
                <w:sz w:val="20"/>
                <w:szCs w:val="20"/>
              </w:rPr>
              <w:t>a la Protección de Datos Personales y Nuevas Tecnologías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42227A" w:rsidP="00CA34D0">
            <w:pPr>
              <w:ind w:righ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Pablo Juárez Rosales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E7EA5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E7EA5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38281F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Procuraduría Adjunta para la</w:t>
            </w:r>
          </w:p>
          <w:p w:rsidR="00CA34D0" w:rsidRPr="00C47F03" w:rsidRDefault="00CA34D0" w:rsidP="00CA34D0">
            <w:pPr>
              <w:ind w:right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Defensa de los Derechos de las</w:t>
            </w:r>
          </w:p>
          <w:p w:rsidR="00CA34D0" w:rsidRPr="00C47F03" w:rsidRDefault="00CA34D0" w:rsidP="00CA34D0">
            <w:pPr>
              <w:spacing w:after="17" w:line="225" w:lineRule="auto"/>
              <w:ind w:left="398" w:hanging="3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Personas Migrantes y Seguridad</w:t>
            </w:r>
          </w:p>
          <w:p w:rsidR="00CA34D0" w:rsidRPr="00C47F03" w:rsidRDefault="00CA34D0" w:rsidP="00CA34D0">
            <w:pPr>
              <w:ind w:right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Ciudadana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Ana Ruth Lara de Hernández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Emitir los lineamientos que correspondan a su especialidad y desarrollar acciones de promoción y educación de los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10.1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12" w:line="22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Atención a Personas Desplazadas y Personas Migrantes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1C8">
              <w:rPr>
                <w:sz w:val="20"/>
                <w:szCs w:val="20"/>
              </w:rPr>
              <w:t xml:space="preserve">Ver nota aclaratoria: </w:t>
            </w:r>
            <w:hyperlink r:id="rId51" w:history="1">
              <w:r w:rsidRPr="00C371C8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Atención a personas en condición de vulnerabilidad por su situación migratoria.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B375AE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lastRenderedPageBreak/>
              <w:t>10.2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Verificación Penitenciaria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Default="00CA34D0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1C8">
              <w:rPr>
                <w:sz w:val="20"/>
                <w:szCs w:val="20"/>
              </w:rPr>
              <w:t xml:space="preserve">Ver nota aclaratoria: </w:t>
            </w:r>
            <w:hyperlink r:id="rId52" w:history="1">
              <w:r w:rsidRPr="00C371C8">
                <w:rPr>
                  <w:rStyle w:val="Hipervnculo"/>
                  <w:sz w:val="20"/>
                  <w:szCs w:val="20"/>
                </w:rPr>
                <w:t>bit.ly</w:t>
              </w:r>
            </w:hyperlink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8" w:line="22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Seguimiento periódico a las condiciones de las personas privadas de libertad en los diferentes centros penales,</w:t>
            </w:r>
          </w:p>
          <w:p w:rsidR="00CA34D0" w:rsidRPr="00C47F03" w:rsidRDefault="00CA34D0" w:rsidP="00CA34D0">
            <w:pPr>
              <w:ind w:left="8" w:hanging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centros de salud, bartolinas de la Policía Nacional Civil, centros judiciales e instalaciones militares, a fin de garantizar el respeto de sus derechos humanos.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Coordinación de Delegaciones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Carolina María Hernández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Armonizar la labor que realizan las trece delegaciones departamentales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131F0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EB7CF1" w:rsidRPr="00C47F03" w:rsidRDefault="00CD0AAA" w:rsidP="00CD0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Ahuachapán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Ana Delmy Castro de Castro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1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2F25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Sonsonate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Karen Raquel Jiménez de Rodríguez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EB7CF1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Santa Ana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Hazel Margarita Monroy de Arrué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FF55A5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FF55A5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FF55A5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15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La Libertad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Ana Yasmin Dinarte de Arévalo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FF55A5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FF55A5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FF55A5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 Departamental de Chalatenango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B51AFE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Nataly Ventura Peñate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17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Cuscatlán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Luis Alcides Mejía Moreno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12" w:line="229" w:lineRule="auto"/>
              <w:ind w:right="1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</w:t>
            </w:r>
            <w:r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Sistema de Protección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Cabañas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943AB2" w:rsidP="00CA34D0">
            <w:pPr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Orlando Antonio Orellana Cortez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19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right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San Vicente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A107EC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Verónica Bautista Ramírez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20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La Paz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A107EC" w:rsidP="00CA34D0">
            <w:pPr>
              <w:ind w:lef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Verónica Cristina Hernández Meléndez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21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Usulután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br/>
              <w:t>Adrián Díaz Rivas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San Miguel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 xml:space="preserve">Gladis </w:t>
            </w:r>
            <w:proofErr w:type="spellStart"/>
            <w:r w:rsidRPr="00C47F03">
              <w:rPr>
                <w:sz w:val="20"/>
                <w:szCs w:val="20"/>
              </w:rPr>
              <w:t>Edubina</w:t>
            </w:r>
            <w:proofErr w:type="spellEnd"/>
            <w:r w:rsidRPr="00C47F03">
              <w:rPr>
                <w:sz w:val="20"/>
                <w:szCs w:val="20"/>
              </w:rPr>
              <w:t xml:space="preserve"> Benítez de Ramos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34D0" w:rsidTr="001A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lastRenderedPageBreak/>
              <w:t>23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Morazán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327FC4" w:rsidP="00CA34D0">
            <w:pPr>
              <w:ind w:left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 Bladimir Hernández Salmerón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 Sistema de Protección.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A34D0" w:rsidTr="001A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CA34D0" w:rsidRDefault="00CA34D0" w:rsidP="00CA34D0">
            <w:pPr>
              <w:jc w:val="center"/>
            </w:pPr>
            <w:r>
              <w:t>24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ind w:left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Delegación</w:t>
            </w:r>
          </w:p>
          <w:p w:rsidR="00CA34D0" w:rsidRPr="00C47F03" w:rsidRDefault="00CA34D0" w:rsidP="00CA34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Departamental de La Unión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CA34D0" w:rsidRPr="00C47F03" w:rsidRDefault="00125BBD" w:rsidP="00CA34D0">
            <w:pPr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Deyli</w:t>
            </w:r>
            <w:proofErr w:type="spellEnd"/>
            <w:r>
              <w:rPr>
                <w:sz w:val="20"/>
                <w:szCs w:val="20"/>
              </w:rPr>
              <w:t xml:space="preserve"> Xiomara Hernández de Saravia</w:t>
            </w:r>
          </w:p>
        </w:tc>
        <w:tc>
          <w:tcPr>
            <w:tcW w:w="6540" w:type="dxa"/>
            <w:shd w:val="clear" w:color="auto" w:fill="DEEAF6" w:themeFill="accent1" w:themeFillTint="33"/>
            <w:vAlign w:val="center"/>
          </w:tcPr>
          <w:p w:rsidR="00CA34D0" w:rsidRPr="00C47F03" w:rsidRDefault="00CA34D0" w:rsidP="00CA34D0">
            <w:pPr>
              <w:spacing w:after="5" w:line="231" w:lineRule="auto"/>
              <w:ind w:right="2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7F03">
              <w:rPr>
                <w:sz w:val="20"/>
                <w:szCs w:val="20"/>
              </w:rPr>
              <w:t>Velar por la protección de los derechos humanos en el departamento o municipios de su jurisdicción, cumpliendo con los procedimientos establecidos en el</w:t>
            </w:r>
            <w:r>
              <w:rPr>
                <w:sz w:val="20"/>
                <w:szCs w:val="20"/>
              </w:rPr>
              <w:t xml:space="preserve"> </w:t>
            </w:r>
            <w:r w:rsidRPr="00C47F03">
              <w:rPr>
                <w:sz w:val="20"/>
                <w:szCs w:val="20"/>
              </w:rPr>
              <w:t>Sistema de Protección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CA34D0" w:rsidRPr="00C47F03" w:rsidRDefault="007F74A9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A34D0" w:rsidTr="00816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9" w:type="dxa"/>
            <w:gridSpan w:val="4"/>
            <w:vMerge w:val="restart"/>
            <w:vAlign w:val="center"/>
          </w:tcPr>
          <w:p w:rsidR="00CA34D0" w:rsidRDefault="00CA34D0" w:rsidP="00CA34D0">
            <w:pPr>
              <w:jc w:val="center"/>
            </w:pPr>
            <w:r>
              <w:t>Total</w:t>
            </w: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CA34D0" w:rsidRPr="00816AF1" w:rsidRDefault="00000493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382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CA34D0" w:rsidRPr="00816AF1" w:rsidRDefault="006715D2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159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CA34D0" w:rsidRPr="00816AF1" w:rsidRDefault="007237FC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223</w:t>
            </w:r>
          </w:p>
        </w:tc>
      </w:tr>
      <w:tr w:rsidR="00CA34D0" w:rsidTr="00816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9" w:type="dxa"/>
            <w:gridSpan w:val="4"/>
            <w:vMerge/>
            <w:vAlign w:val="center"/>
          </w:tcPr>
          <w:p w:rsidR="00CA34D0" w:rsidRDefault="00CA34D0" w:rsidP="00CA34D0">
            <w:pPr>
              <w:jc w:val="center"/>
            </w:pP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CA34D0" w:rsidRPr="00816AF1" w:rsidRDefault="009A7C8E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100%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CA34D0" w:rsidRPr="00816AF1" w:rsidRDefault="009A7C8E" w:rsidP="00671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="00000493">
              <w:rPr>
                <w:b/>
                <w:color w:val="FFFFFF" w:themeColor="background1"/>
              </w:rPr>
              <w:t>2</w:t>
            </w:r>
            <w:bookmarkStart w:id="0" w:name="_GoBack"/>
            <w:bookmarkEnd w:id="0"/>
            <w:r>
              <w:rPr>
                <w:b/>
                <w:color w:val="FFFFFF" w:themeColor="background1"/>
              </w:rPr>
              <w:t>%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CA34D0" w:rsidRPr="00816AF1" w:rsidRDefault="001C717F" w:rsidP="00CA34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58%</w:t>
            </w:r>
          </w:p>
        </w:tc>
      </w:tr>
      <w:tr w:rsidR="00CA34D0" w:rsidTr="00816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9" w:type="dxa"/>
            <w:gridSpan w:val="4"/>
            <w:vMerge/>
            <w:vAlign w:val="center"/>
          </w:tcPr>
          <w:p w:rsidR="00CA34D0" w:rsidRDefault="00CA34D0" w:rsidP="00CA34D0">
            <w:pPr>
              <w:jc w:val="center"/>
            </w:pPr>
          </w:p>
        </w:tc>
        <w:tc>
          <w:tcPr>
            <w:tcW w:w="1412" w:type="dxa"/>
            <w:shd w:val="clear" w:color="auto" w:fill="4472C4" w:themeFill="accent5"/>
            <w:vAlign w:val="center"/>
          </w:tcPr>
          <w:p w:rsidR="00CA34D0" w:rsidRPr="00816AF1" w:rsidRDefault="00CA34D0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16AF1">
              <w:rPr>
                <w:b/>
                <w:color w:val="FFFFFF" w:themeColor="background1"/>
              </w:rPr>
              <w:t>Número de empleados</w:t>
            </w:r>
          </w:p>
        </w:tc>
        <w:tc>
          <w:tcPr>
            <w:tcW w:w="1270" w:type="dxa"/>
            <w:shd w:val="clear" w:color="auto" w:fill="4472C4" w:themeFill="accent5"/>
            <w:vAlign w:val="center"/>
          </w:tcPr>
          <w:p w:rsidR="00CA34D0" w:rsidRPr="00816AF1" w:rsidRDefault="00CA34D0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16AF1">
              <w:rPr>
                <w:b/>
                <w:color w:val="FFFFFF" w:themeColor="background1"/>
              </w:rPr>
              <w:t>Número de hombres</w:t>
            </w:r>
          </w:p>
        </w:tc>
        <w:tc>
          <w:tcPr>
            <w:tcW w:w="1298" w:type="dxa"/>
            <w:shd w:val="clear" w:color="auto" w:fill="4472C4" w:themeFill="accent5"/>
            <w:vAlign w:val="center"/>
          </w:tcPr>
          <w:p w:rsidR="00CA34D0" w:rsidRPr="00816AF1" w:rsidRDefault="00CA34D0" w:rsidP="00CA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16AF1">
              <w:rPr>
                <w:b/>
                <w:color w:val="FFFFFF" w:themeColor="background1"/>
              </w:rPr>
              <w:t>Número de mujeres</w:t>
            </w:r>
          </w:p>
        </w:tc>
      </w:tr>
    </w:tbl>
    <w:p w:rsidR="0067473B" w:rsidRDefault="0067473B" w:rsidP="004B4802"/>
    <w:sectPr w:rsidR="0067473B" w:rsidSect="00F05E28">
      <w:pgSz w:w="20163" w:h="12242" w:orient="landscape" w:code="134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24F"/>
    <w:multiLevelType w:val="hybridMultilevel"/>
    <w:tmpl w:val="280EF4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2B"/>
    <w:multiLevelType w:val="multilevel"/>
    <w:tmpl w:val="D376F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A93962"/>
    <w:multiLevelType w:val="hybridMultilevel"/>
    <w:tmpl w:val="5C00E2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88"/>
    <w:rsid w:val="00000493"/>
    <w:rsid w:val="00011AAE"/>
    <w:rsid w:val="00017F8F"/>
    <w:rsid w:val="00034632"/>
    <w:rsid w:val="00060E5E"/>
    <w:rsid w:val="000850DE"/>
    <w:rsid w:val="00095EAB"/>
    <w:rsid w:val="000A1AAA"/>
    <w:rsid w:val="000E14AE"/>
    <w:rsid w:val="000F031F"/>
    <w:rsid w:val="000F0A40"/>
    <w:rsid w:val="00100C6B"/>
    <w:rsid w:val="00110BA4"/>
    <w:rsid w:val="00125BBD"/>
    <w:rsid w:val="00131F09"/>
    <w:rsid w:val="00135159"/>
    <w:rsid w:val="0015480F"/>
    <w:rsid w:val="00155D46"/>
    <w:rsid w:val="001A48C8"/>
    <w:rsid w:val="001A77C5"/>
    <w:rsid w:val="001B4AB4"/>
    <w:rsid w:val="001C717F"/>
    <w:rsid w:val="001F30E1"/>
    <w:rsid w:val="001F657F"/>
    <w:rsid w:val="00206A04"/>
    <w:rsid w:val="002071E6"/>
    <w:rsid w:val="00212316"/>
    <w:rsid w:val="00214FCD"/>
    <w:rsid w:val="00221BD4"/>
    <w:rsid w:val="0026607C"/>
    <w:rsid w:val="0026776F"/>
    <w:rsid w:val="00271205"/>
    <w:rsid w:val="00295888"/>
    <w:rsid w:val="00296867"/>
    <w:rsid w:val="002A561F"/>
    <w:rsid w:val="002B5700"/>
    <w:rsid w:val="002B5A7F"/>
    <w:rsid w:val="002C0E7C"/>
    <w:rsid w:val="002C2903"/>
    <w:rsid w:val="002D4FDD"/>
    <w:rsid w:val="002D59DB"/>
    <w:rsid w:val="002D671A"/>
    <w:rsid w:val="002D75CA"/>
    <w:rsid w:val="002E3FBB"/>
    <w:rsid w:val="002E5F3F"/>
    <w:rsid w:val="002F25F5"/>
    <w:rsid w:val="002F49F5"/>
    <w:rsid w:val="002F5F32"/>
    <w:rsid w:val="003006D3"/>
    <w:rsid w:val="00307D54"/>
    <w:rsid w:val="0032014C"/>
    <w:rsid w:val="00320222"/>
    <w:rsid w:val="00325329"/>
    <w:rsid w:val="00327B22"/>
    <w:rsid w:val="00327FC4"/>
    <w:rsid w:val="00344ED9"/>
    <w:rsid w:val="003577E2"/>
    <w:rsid w:val="003644E8"/>
    <w:rsid w:val="00366770"/>
    <w:rsid w:val="00377408"/>
    <w:rsid w:val="0038281F"/>
    <w:rsid w:val="00391995"/>
    <w:rsid w:val="00392D32"/>
    <w:rsid w:val="003A5277"/>
    <w:rsid w:val="003A7582"/>
    <w:rsid w:val="003B0418"/>
    <w:rsid w:val="003D085A"/>
    <w:rsid w:val="003E000E"/>
    <w:rsid w:val="003E3309"/>
    <w:rsid w:val="003E7047"/>
    <w:rsid w:val="003E734B"/>
    <w:rsid w:val="003F6F82"/>
    <w:rsid w:val="00412354"/>
    <w:rsid w:val="00413D90"/>
    <w:rsid w:val="0042227A"/>
    <w:rsid w:val="0043023A"/>
    <w:rsid w:val="004319F2"/>
    <w:rsid w:val="004332D1"/>
    <w:rsid w:val="00433B90"/>
    <w:rsid w:val="004373AE"/>
    <w:rsid w:val="00454E14"/>
    <w:rsid w:val="004639E9"/>
    <w:rsid w:val="0047082A"/>
    <w:rsid w:val="004916E7"/>
    <w:rsid w:val="004923D5"/>
    <w:rsid w:val="00494E49"/>
    <w:rsid w:val="004B1D97"/>
    <w:rsid w:val="004B4802"/>
    <w:rsid w:val="004B60D4"/>
    <w:rsid w:val="004D64D2"/>
    <w:rsid w:val="004E2EC7"/>
    <w:rsid w:val="004E4103"/>
    <w:rsid w:val="004F1473"/>
    <w:rsid w:val="004F5D95"/>
    <w:rsid w:val="00502E5B"/>
    <w:rsid w:val="00511F95"/>
    <w:rsid w:val="00512682"/>
    <w:rsid w:val="00514F43"/>
    <w:rsid w:val="005159F1"/>
    <w:rsid w:val="005206F0"/>
    <w:rsid w:val="005222B5"/>
    <w:rsid w:val="00530680"/>
    <w:rsid w:val="0054297D"/>
    <w:rsid w:val="00544EA4"/>
    <w:rsid w:val="005536B5"/>
    <w:rsid w:val="0056325B"/>
    <w:rsid w:val="00563A00"/>
    <w:rsid w:val="005768E2"/>
    <w:rsid w:val="00583E44"/>
    <w:rsid w:val="005856B4"/>
    <w:rsid w:val="0059064C"/>
    <w:rsid w:val="00591F09"/>
    <w:rsid w:val="005A1041"/>
    <w:rsid w:val="005A2C00"/>
    <w:rsid w:val="005A5047"/>
    <w:rsid w:val="005A6A92"/>
    <w:rsid w:val="005A6DF3"/>
    <w:rsid w:val="005A7488"/>
    <w:rsid w:val="005C6CB1"/>
    <w:rsid w:val="005D2AF6"/>
    <w:rsid w:val="005E4359"/>
    <w:rsid w:val="0060149B"/>
    <w:rsid w:val="00614754"/>
    <w:rsid w:val="006148B7"/>
    <w:rsid w:val="00621FB6"/>
    <w:rsid w:val="00624495"/>
    <w:rsid w:val="00634825"/>
    <w:rsid w:val="00653B40"/>
    <w:rsid w:val="006715D2"/>
    <w:rsid w:val="00672157"/>
    <w:rsid w:val="006721FF"/>
    <w:rsid w:val="00672C06"/>
    <w:rsid w:val="0067473B"/>
    <w:rsid w:val="0068212C"/>
    <w:rsid w:val="0068604A"/>
    <w:rsid w:val="006A1674"/>
    <w:rsid w:val="006A6BB3"/>
    <w:rsid w:val="006A6DB3"/>
    <w:rsid w:val="006A7880"/>
    <w:rsid w:val="006B5F5D"/>
    <w:rsid w:val="006C5071"/>
    <w:rsid w:val="006D119C"/>
    <w:rsid w:val="006E3977"/>
    <w:rsid w:val="006E5868"/>
    <w:rsid w:val="006F018B"/>
    <w:rsid w:val="006F14E9"/>
    <w:rsid w:val="006F1E17"/>
    <w:rsid w:val="006F764E"/>
    <w:rsid w:val="0070232D"/>
    <w:rsid w:val="0070467C"/>
    <w:rsid w:val="007237FC"/>
    <w:rsid w:val="00726D53"/>
    <w:rsid w:val="007359C9"/>
    <w:rsid w:val="0074034F"/>
    <w:rsid w:val="007548BA"/>
    <w:rsid w:val="007554A7"/>
    <w:rsid w:val="00761664"/>
    <w:rsid w:val="007A1FDC"/>
    <w:rsid w:val="007A2D66"/>
    <w:rsid w:val="007B71EB"/>
    <w:rsid w:val="007C441A"/>
    <w:rsid w:val="007C7269"/>
    <w:rsid w:val="007E5D30"/>
    <w:rsid w:val="007F74A9"/>
    <w:rsid w:val="008020FB"/>
    <w:rsid w:val="00802FEE"/>
    <w:rsid w:val="00812896"/>
    <w:rsid w:val="00816AF1"/>
    <w:rsid w:val="00823A78"/>
    <w:rsid w:val="008279E9"/>
    <w:rsid w:val="008565E2"/>
    <w:rsid w:val="008668D8"/>
    <w:rsid w:val="008816E1"/>
    <w:rsid w:val="00891B1A"/>
    <w:rsid w:val="008A387D"/>
    <w:rsid w:val="008C45F8"/>
    <w:rsid w:val="008C500D"/>
    <w:rsid w:val="008C62C4"/>
    <w:rsid w:val="00903D6D"/>
    <w:rsid w:val="00907BD3"/>
    <w:rsid w:val="00943AB2"/>
    <w:rsid w:val="0096469F"/>
    <w:rsid w:val="0096561A"/>
    <w:rsid w:val="00965EE5"/>
    <w:rsid w:val="0097194A"/>
    <w:rsid w:val="009831C4"/>
    <w:rsid w:val="009908F3"/>
    <w:rsid w:val="00991D49"/>
    <w:rsid w:val="009A0CEB"/>
    <w:rsid w:val="009A45F0"/>
    <w:rsid w:val="009A7C8E"/>
    <w:rsid w:val="009C49B0"/>
    <w:rsid w:val="009D3BFB"/>
    <w:rsid w:val="009F48DD"/>
    <w:rsid w:val="00A107EC"/>
    <w:rsid w:val="00A15F19"/>
    <w:rsid w:val="00A215BE"/>
    <w:rsid w:val="00A2429D"/>
    <w:rsid w:val="00A245C7"/>
    <w:rsid w:val="00A37E35"/>
    <w:rsid w:val="00A43696"/>
    <w:rsid w:val="00A46530"/>
    <w:rsid w:val="00A47F8D"/>
    <w:rsid w:val="00A85664"/>
    <w:rsid w:val="00A860C9"/>
    <w:rsid w:val="00A95E96"/>
    <w:rsid w:val="00A971B7"/>
    <w:rsid w:val="00B13BBA"/>
    <w:rsid w:val="00B14998"/>
    <w:rsid w:val="00B152CF"/>
    <w:rsid w:val="00B1731D"/>
    <w:rsid w:val="00B2389F"/>
    <w:rsid w:val="00B26A1A"/>
    <w:rsid w:val="00B26D98"/>
    <w:rsid w:val="00B271E1"/>
    <w:rsid w:val="00B32636"/>
    <w:rsid w:val="00B34D32"/>
    <w:rsid w:val="00B375AE"/>
    <w:rsid w:val="00B424BE"/>
    <w:rsid w:val="00B42B50"/>
    <w:rsid w:val="00B468D6"/>
    <w:rsid w:val="00B50886"/>
    <w:rsid w:val="00B51AFE"/>
    <w:rsid w:val="00B66BF8"/>
    <w:rsid w:val="00B7140A"/>
    <w:rsid w:val="00B84369"/>
    <w:rsid w:val="00B84D8E"/>
    <w:rsid w:val="00B9486A"/>
    <w:rsid w:val="00BA2973"/>
    <w:rsid w:val="00BA2A1B"/>
    <w:rsid w:val="00BB7E59"/>
    <w:rsid w:val="00BC4E9F"/>
    <w:rsid w:val="00BC6621"/>
    <w:rsid w:val="00BD53B2"/>
    <w:rsid w:val="00BE7EA5"/>
    <w:rsid w:val="00C123C0"/>
    <w:rsid w:val="00C22F1C"/>
    <w:rsid w:val="00C34DC0"/>
    <w:rsid w:val="00C40719"/>
    <w:rsid w:val="00C47F03"/>
    <w:rsid w:val="00C64E8D"/>
    <w:rsid w:val="00C71A63"/>
    <w:rsid w:val="00C7233E"/>
    <w:rsid w:val="00C73892"/>
    <w:rsid w:val="00C7466A"/>
    <w:rsid w:val="00CA34D0"/>
    <w:rsid w:val="00CA6761"/>
    <w:rsid w:val="00CC6B10"/>
    <w:rsid w:val="00CD0AAA"/>
    <w:rsid w:val="00CD5CA3"/>
    <w:rsid w:val="00CE75B7"/>
    <w:rsid w:val="00CF0A0E"/>
    <w:rsid w:val="00CF4813"/>
    <w:rsid w:val="00CF744C"/>
    <w:rsid w:val="00CF7492"/>
    <w:rsid w:val="00D03459"/>
    <w:rsid w:val="00D322DC"/>
    <w:rsid w:val="00D334BE"/>
    <w:rsid w:val="00D34DB0"/>
    <w:rsid w:val="00D74A00"/>
    <w:rsid w:val="00D7770D"/>
    <w:rsid w:val="00D96403"/>
    <w:rsid w:val="00DC12BB"/>
    <w:rsid w:val="00DC4719"/>
    <w:rsid w:val="00DD0FB8"/>
    <w:rsid w:val="00DD5B06"/>
    <w:rsid w:val="00E108F0"/>
    <w:rsid w:val="00E20B2A"/>
    <w:rsid w:val="00E2480A"/>
    <w:rsid w:val="00E43071"/>
    <w:rsid w:val="00E46EBB"/>
    <w:rsid w:val="00E53746"/>
    <w:rsid w:val="00E5774E"/>
    <w:rsid w:val="00E614F9"/>
    <w:rsid w:val="00E6203F"/>
    <w:rsid w:val="00E723E5"/>
    <w:rsid w:val="00E7257B"/>
    <w:rsid w:val="00E7607D"/>
    <w:rsid w:val="00E8469E"/>
    <w:rsid w:val="00E93B43"/>
    <w:rsid w:val="00E95666"/>
    <w:rsid w:val="00E974EB"/>
    <w:rsid w:val="00EA6D51"/>
    <w:rsid w:val="00EB0B9E"/>
    <w:rsid w:val="00EB348B"/>
    <w:rsid w:val="00EB7CF1"/>
    <w:rsid w:val="00EC1F75"/>
    <w:rsid w:val="00EC2BD0"/>
    <w:rsid w:val="00EC2EAE"/>
    <w:rsid w:val="00ED5D89"/>
    <w:rsid w:val="00EE483C"/>
    <w:rsid w:val="00EE7898"/>
    <w:rsid w:val="00EF5CF5"/>
    <w:rsid w:val="00EF7F2D"/>
    <w:rsid w:val="00F00EB5"/>
    <w:rsid w:val="00F05E28"/>
    <w:rsid w:val="00F06FE6"/>
    <w:rsid w:val="00F10265"/>
    <w:rsid w:val="00F1116B"/>
    <w:rsid w:val="00F4272D"/>
    <w:rsid w:val="00F46A63"/>
    <w:rsid w:val="00F53342"/>
    <w:rsid w:val="00F5505F"/>
    <w:rsid w:val="00F745DF"/>
    <w:rsid w:val="00F8249F"/>
    <w:rsid w:val="00FA4D61"/>
    <w:rsid w:val="00FA4D7F"/>
    <w:rsid w:val="00FD155E"/>
    <w:rsid w:val="00FD26B7"/>
    <w:rsid w:val="00FD3808"/>
    <w:rsid w:val="00FD5090"/>
    <w:rsid w:val="00FF017E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A3A75"/>
  <w15:chartTrackingRefBased/>
  <w15:docId w15:val="{E0F2D4AD-0C24-4F82-A76D-6729B76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8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5159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4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97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860C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5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ddh.gob.sv/portal/wp-content/uploads/2023/11/nota-aclaratoria-organigrama-Septiembre-23.pdf" TargetMode="External"/><Relationship Id="rId18" Type="http://schemas.openxmlformats.org/officeDocument/2006/relationships/hyperlink" Target="https://www.pddh.gob.sv/portal/wp-content/uploads/2023/11/nota-aclaratoria-organigrama-Septiembre-23.pdf" TargetMode="External"/><Relationship Id="rId26" Type="http://schemas.openxmlformats.org/officeDocument/2006/relationships/hyperlink" Target="https://www.pddh.gob.sv/portal/wp-content/uploads/2023/11/nota-aclaratoria-organigrama-Septiembre-23.pdf" TargetMode="External"/><Relationship Id="rId39" Type="http://schemas.openxmlformats.org/officeDocument/2006/relationships/hyperlink" Target="https://www.pddh.gob.sv/portal/wp-content/uploads/2023/11/nota-aclaratoria-organigrama-Septiembre-23.pdf" TargetMode="External"/><Relationship Id="rId21" Type="http://schemas.openxmlformats.org/officeDocument/2006/relationships/hyperlink" Target="https://www.pddh.gob.sv/portal/wp-content/uploads/2023/11/nota-aclaratoria-organigrama-Septiembre-23.pdf" TargetMode="External"/><Relationship Id="rId34" Type="http://schemas.openxmlformats.org/officeDocument/2006/relationships/hyperlink" Target="https://www.pddh.gob.sv/portal/wp-content/uploads/2023/11/nota-aclaratoria-organigrama-Septiembre-23.pdf" TargetMode="External"/><Relationship Id="rId42" Type="http://schemas.openxmlformats.org/officeDocument/2006/relationships/hyperlink" Target="https://www.pddh.gob.sv/portal/wp-content/uploads/2023/11/nota-aclaratoria-organigrama-Septiembre-23.pdf" TargetMode="External"/><Relationship Id="rId47" Type="http://schemas.openxmlformats.org/officeDocument/2006/relationships/hyperlink" Target="https://www.pddh.gob.sv/portal/wp-content/uploads/2023/11/nota-aclaratoria-organigrama-Septiembre-23.pdf" TargetMode="External"/><Relationship Id="rId50" Type="http://schemas.openxmlformats.org/officeDocument/2006/relationships/hyperlink" Target="https://www.pddh.gob.sv/portal/wp-content/uploads/2023/11/nota-aclaratoria-organigrama-Septiembre-23.pdf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pddh.gob.sv/portal/wp-content/uploads/2023/11/nota-aclaratoria-organigrama-Septiembre-23.pdf" TargetMode="External"/><Relationship Id="rId29" Type="http://schemas.openxmlformats.org/officeDocument/2006/relationships/hyperlink" Target="https://www.pddh.gob.sv/portal/wp-content/uploads/2023/11/nota-aclaratoria-organigrama-Septiembre-23.pdf" TargetMode="External"/><Relationship Id="rId11" Type="http://schemas.openxmlformats.org/officeDocument/2006/relationships/hyperlink" Target="https://www.pddh.gob.sv/portal/wp-content/uploads/2023/11/nota-aclaratoria-organigrama-Septiembre-23.pdf" TargetMode="External"/><Relationship Id="rId24" Type="http://schemas.openxmlformats.org/officeDocument/2006/relationships/hyperlink" Target="https://www.pddh.gob.sv/portal/wp-content/uploads/2023/11/nota-aclaratoria-organigrama-Septiembre-23.pdf" TargetMode="External"/><Relationship Id="rId32" Type="http://schemas.openxmlformats.org/officeDocument/2006/relationships/hyperlink" Target="https://www.pddh.gob.sv/portal/wp-content/uploads/2023/11/nota-aclaratoria-organigrama-Septiembre-23.pdf" TargetMode="External"/><Relationship Id="rId37" Type="http://schemas.openxmlformats.org/officeDocument/2006/relationships/hyperlink" Target="https://www.pddh.gob.sv/portal/wp-content/uploads/2023/11/nota-aclaratoria-organigrama-Septiembre-23.pdf" TargetMode="External"/><Relationship Id="rId40" Type="http://schemas.openxmlformats.org/officeDocument/2006/relationships/hyperlink" Target="https://www.pddh.gob.sv/portal/wp-content/uploads/2023/11/nota-aclaratoria-organigrama-Septiembre-23.pdf" TargetMode="External"/><Relationship Id="rId45" Type="http://schemas.openxmlformats.org/officeDocument/2006/relationships/hyperlink" Target="https://www.pddh.gob.sv/portal/wp-content/uploads/2023/11/nota-aclaratoria-organigrama-Septiembre-23.pdf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pddh.gob.sv/portal/wp-content/uploads/2023/11/nota-aclaratoria-organigrama-Septiembre-23.pdf" TargetMode="External"/><Relationship Id="rId19" Type="http://schemas.openxmlformats.org/officeDocument/2006/relationships/hyperlink" Target="https://www.pddh.gob.sv/portal/wp-content/uploads/2023/11/nota-aclaratoria-organigrama-Septiembre-23.pdf" TargetMode="External"/><Relationship Id="rId31" Type="http://schemas.openxmlformats.org/officeDocument/2006/relationships/hyperlink" Target="https://www.pddh.gob.sv/portal/wp-content/uploads/2023/11/nota-aclaratoria-organigrama-Septiembre-23.pdf" TargetMode="External"/><Relationship Id="rId44" Type="http://schemas.openxmlformats.org/officeDocument/2006/relationships/hyperlink" Target="https://www.pddh.gob.sv/portal/wp-content/uploads/2023/11/nota-aclaratoria-organigrama-Septiembre-23.pdf" TargetMode="External"/><Relationship Id="rId52" Type="http://schemas.openxmlformats.org/officeDocument/2006/relationships/hyperlink" Target="https://www.pddh.gob.sv/portal/wp-content/uploads/2023/11/nota-aclaratoria-organigrama-Septiembre-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ddh.gob.sv/portal/wp-content/uploads/2023/11/nota-aclaratoria-organigrama-Septiembre-23.pdf" TargetMode="External"/><Relationship Id="rId14" Type="http://schemas.openxmlformats.org/officeDocument/2006/relationships/hyperlink" Target="https://www.pddh.gob.sv/portal/wp-content/uploads/2023/11/nota-aclaratoria-organigrama-Septiembre-23.pdf" TargetMode="External"/><Relationship Id="rId22" Type="http://schemas.openxmlformats.org/officeDocument/2006/relationships/hyperlink" Target="https://www.pddh.gob.sv/portal/wp-content/uploads/2023/11/nota-aclaratoria-organigrama-Septiembre-23.pdf" TargetMode="External"/><Relationship Id="rId27" Type="http://schemas.openxmlformats.org/officeDocument/2006/relationships/hyperlink" Target="https://www.pddh.gob.sv/portal/wp-content/uploads/2023/11/nota-aclaratoria-organigrama-Septiembre-23.pdf" TargetMode="External"/><Relationship Id="rId30" Type="http://schemas.openxmlformats.org/officeDocument/2006/relationships/hyperlink" Target="https://www.pddh.gob.sv/portal/wp-content/uploads/2023/11/nota-aclaratoria-organigrama-Septiembre-23.pdf" TargetMode="External"/><Relationship Id="rId35" Type="http://schemas.openxmlformats.org/officeDocument/2006/relationships/hyperlink" Target="https://www.pddh.gob.sv/portal/wp-content/uploads/2023/11/nota-aclaratoria-organigrama-Septiembre-23.pdf" TargetMode="External"/><Relationship Id="rId43" Type="http://schemas.openxmlformats.org/officeDocument/2006/relationships/hyperlink" Target="https://www.pddh.gob.sv/portal/wp-content/uploads/2023/11/nota-aclaratoria-organigrama-Septiembre-23.pdf" TargetMode="External"/><Relationship Id="rId48" Type="http://schemas.openxmlformats.org/officeDocument/2006/relationships/hyperlink" Target="https://www.pddh.gob.sv/portal/wp-content/uploads/2023/11/nota-aclaratoria-organigrama-Septiembre-23.pdf" TargetMode="External"/><Relationship Id="rId8" Type="http://schemas.openxmlformats.org/officeDocument/2006/relationships/hyperlink" Target="https://www.pddh.gob.sv/portal/wp-content/uploads/2023/11/nota-aclaratoria-organigrama-Septiembre-23.pdf" TargetMode="External"/><Relationship Id="rId51" Type="http://schemas.openxmlformats.org/officeDocument/2006/relationships/hyperlink" Target="https://www.pddh.gob.sv/portal/wp-content/uploads/2023/11/nota-aclaratoria-organigrama-Septiembre-2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ddh.gob.sv/portal/wp-content/uploads/2023/11/nota-aclaratoria-organigrama-Septiembre-23.pdf" TargetMode="External"/><Relationship Id="rId17" Type="http://schemas.openxmlformats.org/officeDocument/2006/relationships/hyperlink" Target="https://www.pddh.gob.sv/portal/wp-content/uploads/2023/11/nota-aclaratoria-organigrama-Septiembre-23.pdf" TargetMode="External"/><Relationship Id="rId25" Type="http://schemas.openxmlformats.org/officeDocument/2006/relationships/hyperlink" Target="https://www.pddh.gob.sv/portal/wp-content/uploads/2023/11/nota-aclaratoria-organigrama-Septiembre-23.pdf" TargetMode="External"/><Relationship Id="rId33" Type="http://schemas.openxmlformats.org/officeDocument/2006/relationships/hyperlink" Target="https://www.pddh.gob.sv/portal/wp-content/uploads/2023/11/nota-aclaratoria-organigrama-Septiembre-23.pdf" TargetMode="External"/><Relationship Id="rId38" Type="http://schemas.openxmlformats.org/officeDocument/2006/relationships/hyperlink" Target="https://www.pddh.gob.sv/portal/wp-content/uploads/2023/11/nota-aclaratoria-organigrama-Septiembre-23.pdf" TargetMode="External"/><Relationship Id="rId46" Type="http://schemas.openxmlformats.org/officeDocument/2006/relationships/hyperlink" Target="https://www.pddh.gob.sv/portal/wp-content/uploads/2023/11/nota-aclaratoria-organigrama-Septiembre-23.pdf" TargetMode="External"/><Relationship Id="rId20" Type="http://schemas.openxmlformats.org/officeDocument/2006/relationships/hyperlink" Target="https://www.pddh.gob.sv/portal/wp-content/uploads/2023/11/nota-aclaratoria-organigrama-Septiembre-23.pdf" TargetMode="External"/><Relationship Id="rId41" Type="http://schemas.openxmlformats.org/officeDocument/2006/relationships/hyperlink" Target="https://www.pddh.gob.sv/portal/wp-content/uploads/2023/11/nota-aclaratoria-organigrama-Septiembre-23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pddh.gob.sv/portal/wp-content/uploads/2023/11/nota-aclaratoria-organigrama-Septiembre-23.pdf" TargetMode="External"/><Relationship Id="rId23" Type="http://schemas.openxmlformats.org/officeDocument/2006/relationships/hyperlink" Target="https://www.pddh.gob.sv/portal/wp-content/uploads/2023/11/nota-aclaratoria-organigrama-Septiembre-23.pdf" TargetMode="External"/><Relationship Id="rId28" Type="http://schemas.openxmlformats.org/officeDocument/2006/relationships/hyperlink" Target="https://www.pddh.gob.sv/portal/wp-content/uploads/2023/11/nota-aclaratoria-organigrama-Septiembre-23.pdf" TargetMode="External"/><Relationship Id="rId36" Type="http://schemas.openxmlformats.org/officeDocument/2006/relationships/hyperlink" Target="https://www.pddh.gob.sv/portal/wp-content/uploads/2023/11/nota-aclaratoria-organigrama-Septiembre-23.pdf" TargetMode="External"/><Relationship Id="rId49" Type="http://schemas.openxmlformats.org/officeDocument/2006/relationships/hyperlink" Target="https://www.pddh.gob.sv/portal/wp-content/uploads/2023/11/nota-aclaratoria-organigrama-Septiembre-2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3648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Peña Funes</dc:creator>
  <cp:keywords/>
  <dc:description/>
  <cp:lastModifiedBy>William Reynaldo Ramirez Rojas</cp:lastModifiedBy>
  <cp:revision>72</cp:revision>
  <cp:lastPrinted>2024-07-12T16:43:00Z</cp:lastPrinted>
  <dcterms:created xsi:type="dcterms:W3CDTF">2025-08-12T16:54:00Z</dcterms:created>
  <dcterms:modified xsi:type="dcterms:W3CDTF">2025-10-29T20:28:00Z</dcterms:modified>
</cp:coreProperties>
</file>