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D" w:rsidRPr="000552BC" w:rsidRDefault="00A626FD" w:rsidP="00A626FD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237BB059" wp14:editId="5B291215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FD" w:rsidRPr="000552BC" w:rsidRDefault="00A626FD" w:rsidP="00A626FD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A626FD" w:rsidRPr="000552BC" w:rsidRDefault="00A626FD" w:rsidP="00A626FD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A626FD" w:rsidRPr="000552BC" w:rsidRDefault="00A626FD" w:rsidP="00A626FD">
      <w:pPr>
        <w:rPr>
          <w:rFonts w:ascii="Cambria" w:hAnsi="Cambria"/>
          <w:lang w:val="es-SV"/>
        </w:rPr>
      </w:pPr>
    </w:p>
    <w:p w:rsidR="00A626FD" w:rsidRPr="000552BC" w:rsidRDefault="00A626FD" w:rsidP="00A626FD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octu</w:t>
      </w:r>
      <w:r>
        <w:rPr>
          <w:rFonts w:ascii="Cambria" w:hAnsi="Cambria"/>
          <w:lang w:val="es-SV"/>
        </w:rPr>
        <w:t>bre 2020</w:t>
      </w:r>
      <w:r w:rsidRPr="000552BC">
        <w:rPr>
          <w:rFonts w:ascii="Cambria" w:hAnsi="Cambria"/>
          <w:lang w:val="es-SV"/>
        </w:rPr>
        <w:t xml:space="preserve"> </w:t>
      </w:r>
    </w:p>
    <w:p w:rsidR="00A626FD" w:rsidRPr="000552BC" w:rsidRDefault="00A626FD" w:rsidP="00A626FD">
      <w:pPr>
        <w:rPr>
          <w:rFonts w:ascii="Cambria" w:hAnsi="Cambria"/>
          <w:lang w:val="es-SV"/>
        </w:rPr>
      </w:pPr>
    </w:p>
    <w:p w:rsidR="00A626FD" w:rsidRPr="00E967BD" w:rsidRDefault="00A626FD" w:rsidP="00A626FD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A626FD" w:rsidRPr="00E967BD" w:rsidRDefault="00A626FD" w:rsidP="00A626FD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A626FD" w:rsidRDefault="00A626FD" w:rsidP="00A626FD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>ucional. En su respuesta ind</w:t>
      </w:r>
      <w:r>
        <w:rPr>
          <w:rFonts w:ascii="Cambria" w:hAnsi="Cambria"/>
          <w:lang w:val="es-SV"/>
        </w:rPr>
        <w:t>icó que, en el mes de octubre</w:t>
      </w:r>
      <w:r>
        <w:rPr>
          <w:rFonts w:ascii="Cambria" w:hAnsi="Cambria"/>
          <w:lang w:val="es-SV"/>
        </w:rPr>
        <w:t xml:space="preserve"> de 2020 no se realizaron misiones oficiales. </w:t>
      </w:r>
    </w:p>
    <w:p w:rsidR="00A626FD" w:rsidRPr="00E967BD" w:rsidRDefault="00A626FD" w:rsidP="00A626FD">
      <w:pPr>
        <w:pStyle w:val="Prrafodelista"/>
        <w:rPr>
          <w:rFonts w:ascii="Cambria" w:hAnsi="Cambria"/>
          <w:lang w:val="es-SV"/>
        </w:rPr>
      </w:pPr>
    </w:p>
    <w:p w:rsidR="00A626FD" w:rsidRPr="00E967BD" w:rsidRDefault="00A626FD" w:rsidP="00A626FD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 xml:space="preserve">, la Procuraduría para la Defensa de los </w:t>
      </w:r>
      <w:bookmarkStart w:id="0" w:name="_GoBack"/>
      <w:bookmarkEnd w:id="0"/>
      <w:r w:rsidRPr="00E967BD">
        <w:rPr>
          <w:rFonts w:ascii="Cambria" w:hAnsi="Cambria"/>
          <w:lang w:val="es-SV"/>
        </w:rPr>
        <w:t>Derechos Humanos no cuenta con información para publicar en este apartado.</w:t>
      </w:r>
    </w:p>
    <w:p w:rsidR="00A626FD" w:rsidRPr="000552BC" w:rsidRDefault="00A626FD" w:rsidP="00A626FD">
      <w:pPr>
        <w:pStyle w:val="Prrafodelista"/>
        <w:rPr>
          <w:rFonts w:ascii="Cambria" w:hAnsi="Cambria"/>
          <w:lang w:val="es-SV"/>
        </w:rPr>
      </w:pPr>
    </w:p>
    <w:p w:rsidR="00A626FD" w:rsidRPr="000552BC" w:rsidRDefault="00A626FD" w:rsidP="00A626FD">
      <w:pPr>
        <w:jc w:val="both"/>
        <w:rPr>
          <w:rFonts w:ascii="Cambria" w:hAnsi="Cambria"/>
          <w:lang w:val="es-SV"/>
        </w:rPr>
      </w:pPr>
    </w:p>
    <w:p w:rsidR="00A626FD" w:rsidRPr="000552BC" w:rsidRDefault="00A626FD" w:rsidP="00A626FD">
      <w:pPr>
        <w:jc w:val="both"/>
        <w:rPr>
          <w:rFonts w:ascii="Cambria" w:hAnsi="Cambria"/>
          <w:lang w:val="es-SV"/>
        </w:rPr>
      </w:pPr>
    </w:p>
    <w:p w:rsidR="00A626FD" w:rsidRPr="000552BC" w:rsidRDefault="00A626FD" w:rsidP="00A626FD">
      <w:pPr>
        <w:jc w:val="both"/>
        <w:rPr>
          <w:rFonts w:ascii="Cambria" w:hAnsi="Cambria"/>
          <w:lang w:val="es-SV"/>
        </w:rPr>
      </w:pPr>
    </w:p>
    <w:p w:rsidR="00A626FD" w:rsidRPr="000552BC" w:rsidRDefault="00A626FD" w:rsidP="00A626FD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A626FD" w:rsidRPr="000552BC" w:rsidRDefault="00A626FD" w:rsidP="00A626FD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A626FD" w:rsidRPr="000552BC" w:rsidRDefault="00A626FD" w:rsidP="00A626FD">
      <w:pPr>
        <w:jc w:val="both"/>
        <w:rPr>
          <w:rFonts w:ascii="Cambria" w:hAnsi="Cambria"/>
          <w:lang w:val="es-SV"/>
        </w:rPr>
      </w:pPr>
    </w:p>
    <w:p w:rsidR="00A626FD" w:rsidRPr="000552BC" w:rsidRDefault="00A626FD" w:rsidP="00A626FD">
      <w:pPr>
        <w:rPr>
          <w:rFonts w:ascii="Cambria" w:hAnsi="Cambria"/>
        </w:rPr>
      </w:pPr>
    </w:p>
    <w:p w:rsidR="00A626FD" w:rsidRDefault="00A626FD" w:rsidP="00A626FD"/>
    <w:p w:rsidR="00A626FD" w:rsidRDefault="00A626FD" w:rsidP="00A626FD"/>
    <w:p w:rsidR="00A626FD" w:rsidRDefault="00A626FD" w:rsidP="00A626FD"/>
    <w:p w:rsidR="0009622B" w:rsidRDefault="00A626F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D"/>
    <w:rsid w:val="00553659"/>
    <w:rsid w:val="00A626FD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65656"/>
  <w15:chartTrackingRefBased/>
  <w15:docId w15:val="{E1C6DF03-A96B-4BBA-9598-6F85288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2020-11-03T21:22:00Z</dcterms:created>
  <dcterms:modified xsi:type="dcterms:W3CDTF">2020-11-03T21:24:00Z</dcterms:modified>
</cp:coreProperties>
</file>