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017B4" w14:textId="07393AA2" w:rsidR="007F5D00" w:rsidRDefault="007F5D00" w:rsidP="00CB77D8">
      <w:bookmarkStart w:id="0" w:name="_GoBack"/>
      <w:bookmarkEnd w:id="0"/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12017E78" wp14:editId="77BC208A">
            <wp:simplePos x="0" y="0"/>
            <wp:positionH relativeFrom="column">
              <wp:posOffset>2156460</wp:posOffset>
            </wp:positionH>
            <wp:positionV relativeFrom="paragraph">
              <wp:align>top</wp:align>
            </wp:positionV>
            <wp:extent cx="1085215" cy="1420495"/>
            <wp:effectExtent l="0" t="0" r="635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77D8">
        <w:br w:type="textWrapping" w:clear="all"/>
      </w:r>
    </w:p>
    <w:p w14:paraId="7D6809BE" w14:textId="56A76683" w:rsidR="007F5D00" w:rsidRDefault="007F5D00" w:rsidP="007F5D00">
      <w:pPr>
        <w:jc w:val="center"/>
        <w:rPr>
          <w:rFonts w:ascii="Calisto MT" w:hAnsi="Calisto MT"/>
          <w:b/>
          <w:bCs/>
          <w:sz w:val="24"/>
          <w:szCs w:val="24"/>
        </w:rPr>
      </w:pPr>
      <w:r w:rsidRPr="007F5D00">
        <w:rPr>
          <w:rFonts w:ascii="Calisto MT" w:hAnsi="Calisto MT"/>
          <w:b/>
          <w:bCs/>
          <w:sz w:val="24"/>
          <w:szCs w:val="24"/>
        </w:rPr>
        <w:t>ACTA DE INEXISTENCIA</w:t>
      </w:r>
    </w:p>
    <w:p w14:paraId="6F14A4ED" w14:textId="0608032D" w:rsidR="007F5D00" w:rsidRDefault="007F5D00" w:rsidP="007F5D00">
      <w:pPr>
        <w:jc w:val="center"/>
        <w:rPr>
          <w:rFonts w:ascii="Calisto MT" w:hAnsi="Calisto MT"/>
          <w:b/>
          <w:bCs/>
          <w:sz w:val="24"/>
          <w:szCs w:val="24"/>
        </w:rPr>
      </w:pPr>
    </w:p>
    <w:p w14:paraId="6BB0ECCA" w14:textId="1AD05F47" w:rsidR="004C152E" w:rsidRDefault="007F5D00" w:rsidP="006A3459">
      <w:pPr>
        <w:jc w:val="both"/>
        <w:rPr>
          <w:rFonts w:ascii="Calisto MT" w:hAnsi="Calisto MT"/>
          <w:sz w:val="26"/>
          <w:szCs w:val="26"/>
        </w:rPr>
      </w:pPr>
      <w:r w:rsidRPr="004C152E">
        <w:rPr>
          <w:rFonts w:ascii="Calisto MT" w:hAnsi="Calisto MT"/>
          <w:sz w:val="26"/>
          <w:szCs w:val="26"/>
        </w:rPr>
        <w:t xml:space="preserve">En la ciudad de San Salvador </w:t>
      </w:r>
      <w:r w:rsidR="00E461A0">
        <w:rPr>
          <w:rFonts w:ascii="Calisto MT" w:hAnsi="Calisto MT"/>
          <w:sz w:val="26"/>
          <w:szCs w:val="26"/>
        </w:rPr>
        <w:t>a los</w:t>
      </w:r>
      <w:r w:rsidRPr="004C152E">
        <w:rPr>
          <w:rFonts w:ascii="Calisto MT" w:hAnsi="Calisto MT"/>
          <w:sz w:val="26"/>
          <w:szCs w:val="26"/>
        </w:rPr>
        <w:t xml:space="preserve"> treinta y un</w:t>
      </w:r>
      <w:r w:rsidR="00E461A0">
        <w:rPr>
          <w:rFonts w:ascii="Calisto MT" w:hAnsi="Calisto MT"/>
          <w:sz w:val="26"/>
          <w:szCs w:val="26"/>
        </w:rPr>
        <w:t xml:space="preserve"> días </w:t>
      </w:r>
      <w:r w:rsidRPr="004C152E">
        <w:rPr>
          <w:rFonts w:ascii="Calisto MT" w:hAnsi="Calisto MT"/>
          <w:sz w:val="26"/>
          <w:szCs w:val="26"/>
        </w:rPr>
        <w:t>de</w:t>
      </w:r>
      <w:r w:rsidR="00E461A0">
        <w:rPr>
          <w:rFonts w:ascii="Calisto MT" w:hAnsi="Calisto MT"/>
          <w:sz w:val="26"/>
          <w:szCs w:val="26"/>
        </w:rPr>
        <w:t>l mes de</w:t>
      </w:r>
      <w:r w:rsidRPr="004C152E">
        <w:rPr>
          <w:rFonts w:ascii="Calisto MT" w:hAnsi="Calisto MT"/>
          <w:sz w:val="26"/>
          <w:szCs w:val="26"/>
        </w:rPr>
        <w:t xml:space="preserve"> julio de dos mil veinte, en la sede central de la Procuraduría para la Defensa de los Derechos Humanos el Oficial de Gestión Documental y Archivos Víctor Andrés Álvarez Rivera, con la finalidad de dar cumplimiento a la Ley de Acceso a la Información Pública, que en el artículo uno, lineamiento seis para la valoración y selección documen</w:t>
      </w:r>
      <w:r w:rsidR="00E461A0">
        <w:rPr>
          <w:rFonts w:ascii="Calisto MT" w:hAnsi="Calisto MT"/>
          <w:sz w:val="26"/>
          <w:szCs w:val="26"/>
        </w:rPr>
        <w:t>tal, esta procuraduría creó el C</w:t>
      </w:r>
      <w:r w:rsidRPr="004C152E">
        <w:rPr>
          <w:rFonts w:ascii="Calisto MT" w:hAnsi="Calisto MT"/>
          <w:sz w:val="26"/>
          <w:szCs w:val="26"/>
        </w:rPr>
        <w:t xml:space="preserve">omité </w:t>
      </w:r>
      <w:r w:rsidR="00E461A0">
        <w:rPr>
          <w:rFonts w:ascii="Calisto MT" w:hAnsi="Calisto MT"/>
          <w:sz w:val="26"/>
          <w:szCs w:val="26"/>
        </w:rPr>
        <w:t>I</w:t>
      </w:r>
      <w:r w:rsidRPr="004C152E">
        <w:rPr>
          <w:rFonts w:ascii="Calisto MT" w:hAnsi="Calisto MT"/>
          <w:sz w:val="26"/>
          <w:szCs w:val="26"/>
        </w:rPr>
        <w:t xml:space="preserve">nstitucional de </w:t>
      </w:r>
      <w:r w:rsidR="00E461A0">
        <w:rPr>
          <w:rFonts w:ascii="Calisto MT" w:hAnsi="Calisto MT"/>
          <w:sz w:val="26"/>
          <w:szCs w:val="26"/>
        </w:rPr>
        <w:t>Selección y E</w:t>
      </w:r>
      <w:r w:rsidRPr="004C152E">
        <w:rPr>
          <w:rFonts w:ascii="Calisto MT" w:hAnsi="Calisto MT"/>
          <w:sz w:val="26"/>
          <w:szCs w:val="26"/>
        </w:rPr>
        <w:t xml:space="preserve">liminación de </w:t>
      </w:r>
      <w:r w:rsidR="00E461A0">
        <w:rPr>
          <w:rFonts w:ascii="Calisto MT" w:hAnsi="Calisto MT"/>
          <w:sz w:val="26"/>
          <w:szCs w:val="26"/>
        </w:rPr>
        <w:t>D</w:t>
      </w:r>
      <w:r w:rsidRPr="004C152E">
        <w:rPr>
          <w:rFonts w:ascii="Calisto MT" w:hAnsi="Calisto MT"/>
          <w:sz w:val="26"/>
          <w:szCs w:val="26"/>
        </w:rPr>
        <w:t xml:space="preserve">ocumentos (CISED) </w:t>
      </w:r>
      <w:r w:rsidR="00A16809" w:rsidRPr="004C152E">
        <w:rPr>
          <w:rFonts w:ascii="Calisto MT" w:hAnsi="Calisto MT"/>
          <w:sz w:val="26"/>
          <w:szCs w:val="26"/>
        </w:rPr>
        <w:t>mediante ACUERDO INSTITUCIONAL N° 185, de las ocho horas y veinte minutos del día uno de noviembre de dos mil dieciocho, teniendo como función principal autorizar procesos de eliminación de documentos</w:t>
      </w:r>
      <w:r w:rsidR="00530480" w:rsidRPr="004C152E">
        <w:rPr>
          <w:rFonts w:ascii="Calisto MT" w:hAnsi="Calisto MT"/>
          <w:sz w:val="26"/>
          <w:szCs w:val="26"/>
        </w:rPr>
        <w:t xml:space="preserve"> y articulo dos lineamiento ocho</w:t>
      </w:r>
      <w:r w:rsidR="00DF55B7" w:rsidRPr="004C152E">
        <w:rPr>
          <w:rFonts w:ascii="Calisto MT" w:hAnsi="Calisto MT"/>
          <w:sz w:val="26"/>
          <w:szCs w:val="26"/>
        </w:rPr>
        <w:t xml:space="preserve">, donde queda establecido que las instituciones por obligación deberán de publicar los instrumentos de gestión documental y Archivos: actas de eliminación de documentos dentro del cuadro de clasificación documental. Hago constar que a la fecha el referido comité, no ha sesionado en el </w:t>
      </w:r>
      <w:r w:rsidR="001972A5">
        <w:rPr>
          <w:rFonts w:ascii="Calisto MT" w:hAnsi="Calisto MT"/>
          <w:sz w:val="26"/>
          <w:szCs w:val="26"/>
        </w:rPr>
        <w:t xml:space="preserve">periodo de octubre 2019 ha julio 2020 </w:t>
      </w:r>
      <w:r w:rsidR="00DF55B7" w:rsidRPr="004C152E">
        <w:rPr>
          <w:rFonts w:ascii="Calisto MT" w:hAnsi="Calisto MT"/>
          <w:sz w:val="26"/>
          <w:szCs w:val="26"/>
        </w:rPr>
        <w:t xml:space="preserve">y no se ha autorizado procesos de </w:t>
      </w:r>
      <w:r w:rsidR="004C152E" w:rsidRPr="004C152E">
        <w:rPr>
          <w:rFonts w:ascii="Calisto MT" w:hAnsi="Calisto MT"/>
          <w:sz w:val="26"/>
          <w:szCs w:val="26"/>
        </w:rPr>
        <w:t>eliminación de documentos ya que nos encontrábamos desarrollando el proceso de identificación y clasificación documental, no habiéndose elaborado Tabla de Conservación Documental y Actas de Eliminación de Documentos</w:t>
      </w:r>
      <w:r w:rsidR="00E461A0">
        <w:rPr>
          <w:rFonts w:ascii="Calisto MT" w:hAnsi="Calisto MT"/>
          <w:sz w:val="26"/>
          <w:szCs w:val="26"/>
        </w:rPr>
        <w:t>.</w:t>
      </w:r>
      <w:r w:rsidR="004C152E" w:rsidRPr="004C152E">
        <w:rPr>
          <w:rFonts w:ascii="Calisto MT" w:hAnsi="Calisto MT"/>
          <w:sz w:val="26"/>
          <w:szCs w:val="26"/>
        </w:rPr>
        <w:t xml:space="preserve"> </w:t>
      </w:r>
      <w:r w:rsidR="00E461A0">
        <w:rPr>
          <w:rFonts w:ascii="Calisto MT" w:hAnsi="Calisto MT"/>
          <w:sz w:val="26"/>
          <w:szCs w:val="26"/>
        </w:rPr>
        <w:t>E</w:t>
      </w:r>
      <w:r w:rsidR="004C152E" w:rsidRPr="004C152E">
        <w:rPr>
          <w:rFonts w:ascii="Calisto MT" w:hAnsi="Calisto MT"/>
          <w:sz w:val="26"/>
          <w:szCs w:val="26"/>
        </w:rPr>
        <w:t>l anterior proceso ha sido afectado a raíz de la pandemia mundial  regulada en nuestro país mediante decreto N° 593 Estado de Emergencia Nacional de la pandemia por covid-19 de fecha catorce de marzo de dos mil veinte.</w:t>
      </w:r>
    </w:p>
    <w:p w14:paraId="08C1F46E" w14:textId="77777777" w:rsidR="00CB77D8" w:rsidRDefault="00CB77D8" w:rsidP="004C152E">
      <w:pPr>
        <w:ind w:firstLine="708"/>
        <w:jc w:val="both"/>
        <w:rPr>
          <w:rFonts w:ascii="Calisto MT" w:hAnsi="Calisto MT"/>
          <w:sz w:val="26"/>
          <w:szCs w:val="26"/>
        </w:rPr>
      </w:pPr>
    </w:p>
    <w:p w14:paraId="302A888C" w14:textId="6B32A895" w:rsidR="007F5D00" w:rsidRDefault="00CB77D8" w:rsidP="00CB77D8">
      <w:r>
        <w:t xml:space="preserve">     </w:t>
      </w:r>
      <w:r w:rsidR="004C152E">
        <w:rPr>
          <w:rFonts w:ascii="Calisto MT" w:hAnsi="Calisto MT"/>
          <w:noProof/>
          <w:sz w:val="26"/>
          <w:szCs w:val="26"/>
          <w:lang w:val="es-SV" w:eastAsia="es-SV"/>
        </w:rPr>
        <w:drawing>
          <wp:inline distT="0" distB="0" distL="0" distR="0" wp14:anchorId="1323604E" wp14:editId="6FCF9D91">
            <wp:extent cx="2428875" cy="11507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5D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0"/>
    <w:rsid w:val="001972A5"/>
    <w:rsid w:val="00351BE3"/>
    <w:rsid w:val="004C152E"/>
    <w:rsid w:val="00530480"/>
    <w:rsid w:val="006A3459"/>
    <w:rsid w:val="006B3BED"/>
    <w:rsid w:val="007F5D00"/>
    <w:rsid w:val="00960160"/>
    <w:rsid w:val="009A4E4A"/>
    <w:rsid w:val="00A16809"/>
    <w:rsid w:val="00CB77D8"/>
    <w:rsid w:val="00DF55B7"/>
    <w:rsid w:val="00E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4D3D"/>
  <w15:docId w15:val="{EB51ABCE-4AFB-44C1-9CE8-F2FD231D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Leticia Guevara De Vásquez</dc:creator>
  <cp:lastModifiedBy>Propietario</cp:lastModifiedBy>
  <cp:revision>2</cp:revision>
  <cp:lastPrinted>2020-08-07T20:11:00Z</cp:lastPrinted>
  <dcterms:created xsi:type="dcterms:W3CDTF">2020-08-07T20:32:00Z</dcterms:created>
  <dcterms:modified xsi:type="dcterms:W3CDTF">2020-08-07T20:32:00Z</dcterms:modified>
</cp:coreProperties>
</file>